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665" w:rsidRPr="00275665" w:rsidRDefault="00275665" w:rsidP="00BD0202">
      <w:pPr>
        <w:spacing w:before="120" w:after="120" w:line="360" w:lineRule="auto"/>
        <w:ind w:left="3540" w:firstLine="708"/>
        <w:rPr>
          <w:rFonts w:ascii="Arial" w:eastAsia="Calibri" w:hAnsi="Arial" w:cs="Arial"/>
        </w:rPr>
      </w:pPr>
      <w:r w:rsidRPr="00275665">
        <w:rPr>
          <w:rFonts w:ascii="Arial" w:eastAsia="Calibri" w:hAnsi="Arial" w:cs="Arial"/>
        </w:rPr>
        <w:t xml:space="preserve">Doña María </w:t>
      </w:r>
      <w:r w:rsidR="00763F4B">
        <w:rPr>
          <w:rFonts w:ascii="Arial" w:eastAsia="Calibri" w:hAnsi="Arial" w:cs="Arial"/>
        </w:rPr>
        <w:t xml:space="preserve"> </w:t>
      </w:r>
      <w:r w:rsidRPr="00275665">
        <w:rPr>
          <w:rFonts w:ascii="Arial" w:eastAsia="Calibri" w:hAnsi="Arial" w:cs="Arial"/>
        </w:rPr>
        <w:t>del Carmen Sánchez Díaz</w:t>
      </w:r>
    </w:p>
    <w:p w:rsidR="00275665" w:rsidRPr="00275665" w:rsidRDefault="00F315AC" w:rsidP="00BD0202">
      <w:pPr>
        <w:spacing w:before="120" w:after="120" w:line="360" w:lineRule="auto"/>
        <w:ind w:left="4248"/>
        <w:rPr>
          <w:rFonts w:ascii="Arial" w:eastAsia="Calibri" w:hAnsi="Arial" w:cs="Arial"/>
          <w:lang w:val="es-ES_tradnl"/>
        </w:rPr>
      </w:pPr>
      <w:r>
        <w:rPr>
          <w:rFonts w:ascii="Arial" w:eastAsia="Calibri" w:hAnsi="Arial" w:cs="Arial"/>
        </w:rPr>
        <w:t xml:space="preserve">Presidenta </w:t>
      </w:r>
      <w:r w:rsidR="00275665" w:rsidRPr="00275665">
        <w:rPr>
          <w:rFonts w:ascii="Arial" w:eastAsia="Calibri" w:hAnsi="Arial" w:cs="Arial"/>
        </w:rPr>
        <w:t>Corporación Municipal de Jerez, S.A. (COMUJESA)</w:t>
      </w:r>
    </w:p>
    <w:p w:rsidR="00EF5738" w:rsidRPr="00EF5738" w:rsidRDefault="00EF5738" w:rsidP="00275665">
      <w:pPr>
        <w:spacing w:before="120" w:after="120" w:line="360" w:lineRule="auto"/>
        <w:jc w:val="both"/>
        <w:rPr>
          <w:rFonts w:ascii="Arial" w:eastAsia="Calibri" w:hAnsi="Arial" w:cs="Arial"/>
          <w:sz w:val="2"/>
          <w:szCs w:val="2"/>
          <w:lang w:val="es-ES_tradnl"/>
        </w:rPr>
      </w:pPr>
    </w:p>
    <w:p w:rsidR="00275665" w:rsidRPr="00275665" w:rsidRDefault="00F315AC" w:rsidP="00275665">
      <w:pPr>
        <w:spacing w:before="120" w:after="120" w:line="360" w:lineRule="auto"/>
        <w:jc w:val="both"/>
        <w:rPr>
          <w:rFonts w:ascii="Arial" w:eastAsia="Calibri" w:hAnsi="Arial" w:cs="Arial"/>
          <w:sz w:val="21"/>
          <w:szCs w:val="21"/>
          <w:lang w:val="es-ES_tradnl"/>
        </w:rPr>
      </w:pPr>
      <w:r>
        <w:rPr>
          <w:rFonts w:ascii="Arial" w:eastAsia="Calibri" w:hAnsi="Arial" w:cs="Arial"/>
          <w:sz w:val="21"/>
          <w:szCs w:val="21"/>
          <w:lang w:val="es-ES_tradnl"/>
        </w:rPr>
        <w:t>Estimada Presidenta</w:t>
      </w:r>
      <w:r w:rsidR="00275665" w:rsidRPr="00275665">
        <w:rPr>
          <w:rFonts w:ascii="Arial" w:eastAsia="Calibri" w:hAnsi="Arial" w:cs="Arial"/>
          <w:sz w:val="21"/>
          <w:szCs w:val="21"/>
          <w:lang w:val="es-ES_tradnl"/>
        </w:rPr>
        <w:t>:</w:t>
      </w:r>
    </w:p>
    <w:p w:rsidR="00BD0202" w:rsidRPr="00BD0202" w:rsidRDefault="00BD0202" w:rsidP="00275665">
      <w:pPr>
        <w:spacing w:before="120" w:after="120" w:line="360" w:lineRule="auto"/>
        <w:jc w:val="both"/>
        <w:rPr>
          <w:rFonts w:ascii="Arial" w:eastAsia="Calibri" w:hAnsi="Arial" w:cs="Arial"/>
          <w:sz w:val="10"/>
          <w:szCs w:val="10"/>
          <w:lang w:val="es-ES_tradnl"/>
        </w:rPr>
      </w:pPr>
    </w:p>
    <w:p w:rsidR="00BD0202" w:rsidRDefault="00275665" w:rsidP="00F315AC">
      <w:pPr>
        <w:spacing w:before="120" w:after="120" w:line="360" w:lineRule="auto"/>
        <w:jc w:val="both"/>
        <w:rPr>
          <w:rFonts w:ascii="Arial" w:eastAsia="Calibri" w:hAnsi="Arial" w:cs="Arial"/>
          <w:sz w:val="21"/>
          <w:szCs w:val="21"/>
          <w:lang w:val="es-ES_tradnl"/>
        </w:rPr>
      </w:pPr>
      <w:r w:rsidRPr="00275665">
        <w:rPr>
          <w:rFonts w:ascii="Arial" w:eastAsia="Calibri" w:hAnsi="Arial" w:cs="Arial"/>
          <w:sz w:val="21"/>
          <w:szCs w:val="21"/>
          <w:lang w:val="es-ES_tradnl"/>
        </w:rPr>
        <w:t xml:space="preserve">El motivo de la presente es </w:t>
      </w:r>
      <w:r w:rsidR="00EF5738">
        <w:rPr>
          <w:rFonts w:ascii="Arial" w:eastAsia="Calibri" w:hAnsi="Arial" w:cs="Arial"/>
          <w:sz w:val="21"/>
          <w:szCs w:val="21"/>
          <w:lang w:val="es-ES_tradnl"/>
        </w:rPr>
        <w:t>solicitarle la información que se detalla a continuación:</w:t>
      </w:r>
    </w:p>
    <w:p w:rsidR="00EF5738" w:rsidRPr="00EF5738" w:rsidRDefault="00EF5738" w:rsidP="00EF5738">
      <w:pPr>
        <w:spacing w:before="120" w:after="120" w:line="360" w:lineRule="auto"/>
        <w:jc w:val="both"/>
        <w:rPr>
          <w:rFonts w:ascii="Arial" w:eastAsia="Calibri" w:hAnsi="Arial" w:cs="Arial"/>
          <w:bCs/>
          <w:sz w:val="2"/>
          <w:szCs w:val="2"/>
          <w:lang w:val="es-ES_tradnl"/>
        </w:rPr>
      </w:pPr>
    </w:p>
    <w:p w:rsidR="00EF5738" w:rsidRPr="00EF5738" w:rsidRDefault="00EF5738" w:rsidP="00EF5738">
      <w:pPr>
        <w:spacing w:before="120" w:after="120" w:line="360" w:lineRule="auto"/>
        <w:jc w:val="both"/>
        <w:rPr>
          <w:rFonts w:ascii="Arial" w:eastAsia="Calibri" w:hAnsi="Arial" w:cs="Arial"/>
          <w:bCs/>
          <w:sz w:val="21"/>
          <w:szCs w:val="21"/>
        </w:rPr>
      </w:pPr>
      <w:r w:rsidRPr="00EF5738">
        <w:rPr>
          <w:rFonts w:ascii="Arial" w:eastAsia="Calibri" w:hAnsi="Arial" w:cs="Arial"/>
          <w:bCs/>
          <w:sz w:val="21"/>
          <w:szCs w:val="21"/>
        </w:rPr>
        <w:t xml:space="preserve">Según la ley de transporte, para la obtención de una autorización de transporte público de viajeros en autobús o de mercancías en vehículos de más de 3.500 Kg. es necesario cumplir ciertos requisitos.  Uno de los requisitos es el de cumplir con la </w:t>
      </w:r>
      <w:r w:rsidRPr="00EF5738">
        <w:rPr>
          <w:rFonts w:ascii="Arial" w:eastAsia="Calibri" w:hAnsi="Arial" w:cs="Arial"/>
          <w:b/>
          <w:bCs/>
          <w:sz w:val="21"/>
          <w:szCs w:val="21"/>
        </w:rPr>
        <w:t>competencia profesional para el transporte (art. 43.2 LOTT)</w:t>
      </w:r>
      <w:r w:rsidRPr="00EF5738">
        <w:rPr>
          <w:rFonts w:ascii="Arial" w:eastAsia="Calibri" w:hAnsi="Arial" w:cs="Arial"/>
          <w:bCs/>
          <w:sz w:val="21"/>
          <w:szCs w:val="21"/>
        </w:rPr>
        <w:t xml:space="preserve">. </w:t>
      </w:r>
    </w:p>
    <w:p w:rsidR="00EF5738" w:rsidRPr="00EF5738" w:rsidRDefault="00EF5738" w:rsidP="00EF5738">
      <w:pPr>
        <w:spacing w:before="120" w:after="120" w:line="360" w:lineRule="auto"/>
        <w:jc w:val="both"/>
        <w:rPr>
          <w:rFonts w:ascii="Arial" w:eastAsia="Calibri" w:hAnsi="Arial" w:cs="Arial"/>
          <w:bCs/>
          <w:sz w:val="2"/>
          <w:szCs w:val="2"/>
        </w:rPr>
      </w:pPr>
    </w:p>
    <w:p w:rsidR="00EF5738" w:rsidRPr="00EF5738" w:rsidRDefault="00EF5738" w:rsidP="00EF5738">
      <w:pPr>
        <w:spacing w:before="120" w:after="120" w:line="360" w:lineRule="auto"/>
        <w:jc w:val="both"/>
        <w:rPr>
          <w:rFonts w:ascii="Arial" w:eastAsia="Calibri" w:hAnsi="Arial" w:cs="Arial"/>
          <w:bCs/>
          <w:sz w:val="21"/>
          <w:szCs w:val="21"/>
        </w:rPr>
      </w:pPr>
      <w:r w:rsidRPr="00EF5738">
        <w:rPr>
          <w:rFonts w:ascii="Arial" w:eastAsia="Calibri" w:hAnsi="Arial" w:cs="Arial"/>
          <w:bCs/>
          <w:sz w:val="21"/>
          <w:szCs w:val="21"/>
        </w:rPr>
        <w:t xml:space="preserve">Las empresas que se dediquen a esta actividad deben estos tipos de autorizaciones (MDL, MDP, OT, VD) </w:t>
      </w:r>
      <w:r w:rsidRPr="00EF5738">
        <w:rPr>
          <w:rFonts w:ascii="Arial" w:eastAsia="Calibri" w:hAnsi="Arial" w:cs="Arial"/>
          <w:b/>
          <w:bCs/>
          <w:sz w:val="21"/>
          <w:szCs w:val="21"/>
        </w:rPr>
        <w:t>deben acreditar que poseen el título de competencia profesional o cuentan con un gestor que pueda capacitar a la empresa aportando dicho título</w:t>
      </w:r>
      <w:r w:rsidRPr="00EF5738">
        <w:rPr>
          <w:rFonts w:ascii="Arial" w:eastAsia="Calibri" w:hAnsi="Arial" w:cs="Arial"/>
          <w:bCs/>
          <w:sz w:val="21"/>
          <w:szCs w:val="21"/>
        </w:rPr>
        <w:t xml:space="preserve">. </w:t>
      </w:r>
    </w:p>
    <w:p w:rsidR="00EF5738" w:rsidRPr="00EF5738" w:rsidRDefault="00EF5738" w:rsidP="00EF5738">
      <w:pPr>
        <w:spacing w:before="120" w:after="120" w:line="360" w:lineRule="auto"/>
        <w:jc w:val="both"/>
        <w:rPr>
          <w:rFonts w:ascii="Arial" w:eastAsia="Calibri" w:hAnsi="Arial" w:cs="Arial"/>
          <w:bCs/>
          <w:sz w:val="2"/>
          <w:szCs w:val="2"/>
        </w:rPr>
      </w:pPr>
    </w:p>
    <w:p w:rsidR="00EF5738" w:rsidRPr="00EF5738" w:rsidRDefault="00EF5738" w:rsidP="00EF5738">
      <w:pPr>
        <w:spacing w:before="120" w:after="120" w:line="360" w:lineRule="auto"/>
        <w:jc w:val="both"/>
        <w:rPr>
          <w:rFonts w:ascii="Arial" w:eastAsia="Calibri" w:hAnsi="Arial" w:cs="Arial"/>
          <w:bCs/>
          <w:sz w:val="21"/>
          <w:szCs w:val="21"/>
        </w:rPr>
      </w:pPr>
      <w:r w:rsidRPr="00EF5738">
        <w:rPr>
          <w:rFonts w:ascii="Arial" w:eastAsia="Calibri" w:hAnsi="Arial" w:cs="Arial"/>
          <w:bCs/>
          <w:sz w:val="21"/>
          <w:szCs w:val="21"/>
        </w:rPr>
        <w:t>¿Cómo se realiza la capacitación en el caso de una Sociedad</w:t>
      </w:r>
      <w:proofErr w:type="gramStart"/>
      <w:r w:rsidRPr="00EF5738">
        <w:rPr>
          <w:rFonts w:ascii="Arial" w:eastAsia="Calibri" w:hAnsi="Arial" w:cs="Arial"/>
          <w:bCs/>
          <w:sz w:val="21"/>
          <w:szCs w:val="21"/>
        </w:rPr>
        <w:t>?.</w:t>
      </w:r>
      <w:proofErr w:type="gramEnd"/>
    </w:p>
    <w:p w:rsidR="00EF5738" w:rsidRPr="00EF5738" w:rsidRDefault="00EF5738" w:rsidP="00EF5738">
      <w:pPr>
        <w:spacing w:before="120" w:after="120" w:line="360" w:lineRule="auto"/>
        <w:jc w:val="both"/>
        <w:rPr>
          <w:rFonts w:ascii="Arial" w:eastAsia="Calibri" w:hAnsi="Arial" w:cs="Arial"/>
          <w:bCs/>
          <w:sz w:val="2"/>
          <w:szCs w:val="2"/>
        </w:rPr>
      </w:pPr>
    </w:p>
    <w:p w:rsidR="00EF5738" w:rsidRPr="00EF5738" w:rsidRDefault="00EF5738" w:rsidP="00EF5738">
      <w:pPr>
        <w:spacing w:before="120" w:after="120" w:line="360" w:lineRule="auto"/>
        <w:jc w:val="both"/>
        <w:rPr>
          <w:rFonts w:ascii="Arial" w:eastAsia="Calibri" w:hAnsi="Arial" w:cs="Arial"/>
          <w:bCs/>
          <w:sz w:val="21"/>
          <w:szCs w:val="21"/>
        </w:rPr>
      </w:pPr>
      <w:r w:rsidRPr="00EF5738">
        <w:rPr>
          <w:rFonts w:ascii="Arial" w:eastAsia="Calibri" w:hAnsi="Arial" w:cs="Arial"/>
          <w:bCs/>
          <w:sz w:val="21"/>
          <w:szCs w:val="21"/>
        </w:rPr>
        <w:t xml:space="preserve">Una persona que tiene el título de competencia profesional puede capacitar una sociedad de una de las siguientes formas: </w:t>
      </w:r>
    </w:p>
    <w:p w:rsidR="00EF5738" w:rsidRPr="00EF5738" w:rsidRDefault="00EF5738" w:rsidP="00EF5738">
      <w:pPr>
        <w:spacing w:before="120" w:after="120" w:line="360" w:lineRule="auto"/>
        <w:ind w:left="567"/>
        <w:jc w:val="both"/>
        <w:rPr>
          <w:rFonts w:ascii="Arial" w:eastAsia="Calibri" w:hAnsi="Arial" w:cs="Arial"/>
          <w:bCs/>
          <w:sz w:val="21"/>
          <w:szCs w:val="21"/>
        </w:rPr>
      </w:pPr>
      <w:proofErr w:type="gramStart"/>
      <w:r>
        <w:rPr>
          <w:rFonts w:ascii="Arial" w:eastAsia="Calibri" w:hAnsi="Arial" w:cs="Arial"/>
          <w:bCs/>
          <w:sz w:val="21"/>
          <w:szCs w:val="21"/>
        </w:rPr>
        <w:t>a</w:t>
      </w:r>
      <w:proofErr w:type="gramEnd"/>
      <w:r>
        <w:rPr>
          <w:rFonts w:ascii="Arial" w:eastAsia="Calibri" w:hAnsi="Arial" w:cs="Arial"/>
          <w:bCs/>
          <w:sz w:val="21"/>
          <w:szCs w:val="21"/>
        </w:rPr>
        <w:t>.</w:t>
      </w:r>
      <w:r w:rsidRPr="00EF5738">
        <w:rPr>
          <w:rFonts w:ascii="Arial" w:eastAsia="Calibri" w:hAnsi="Arial" w:cs="Arial"/>
          <w:bCs/>
          <w:sz w:val="21"/>
          <w:szCs w:val="21"/>
        </w:rPr>
        <w:t xml:space="preserve">-Estar contratada como directivo en la empresa (grupo 1 o 2 de cotización de la Seguridad Social) </w:t>
      </w:r>
    </w:p>
    <w:p w:rsidR="00EF5738" w:rsidRPr="00EF5738" w:rsidRDefault="00EF5738" w:rsidP="00EF5738">
      <w:pPr>
        <w:spacing w:before="120" w:after="120" w:line="360" w:lineRule="auto"/>
        <w:ind w:left="567"/>
        <w:jc w:val="both"/>
        <w:rPr>
          <w:rFonts w:ascii="Arial" w:eastAsia="Calibri" w:hAnsi="Arial" w:cs="Arial"/>
          <w:bCs/>
          <w:sz w:val="21"/>
          <w:szCs w:val="21"/>
        </w:rPr>
      </w:pPr>
      <w:r>
        <w:rPr>
          <w:rFonts w:ascii="Arial" w:eastAsia="Calibri" w:hAnsi="Arial" w:cs="Arial"/>
          <w:bCs/>
          <w:sz w:val="21"/>
          <w:szCs w:val="21"/>
        </w:rPr>
        <w:t>b.</w:t>
      </w:r>
      <w:r w:rsidRPr="00EF5738">
        <w:rPr>
          <w:rFonts w:ascii="Arial" w:eastAsia="Calibri" w:hAnsi="Arial" w:cs="Arial"/>
          <w:bCs/>
          <w:sz w:val="21"/>
          <w:szCs w:val="21"/>
        </w:rPr>
        <w:t>-</w:t>
      </w:r>
      <w:r>
        <w:rPr>
          <w:rFonts w:ascii="Arial" w:eastAsia="Calibri" w:hAnsi="Arial" w:cs="Arial"/>
          <w:bCs/>
          <w:sz w:val="21"/>
          <w:szCs w:val="21"/>
        </w:rPr>
        <w:t xml:space="preserve"> </w:t>
      </w:r>
      <w:r w:rsidRPr="00EF5738">
        <w:rPr>
          <w:rFonts w:ascii="Arial" w:eastAsia="Calibri" w:hAnsi="Arial" w:cs="Arial"/>
          <w:bCs/>
          <w:sz w:val="21"/>
          <w:szCs w:val="21"/>
        </w:rPr>
        <w:t>Teniendo un mínimo del 15% del capital de la empresa.</w:t>
      </w:r>
    </w:p>
    <w:p w:rsidR="00EF5738" w:rsidRPr="00EF5738" w:rsidRDefault="00EF5738" w:rsidP="00EF5738">
      <w:pPr>
        <w:spacing w:before="120" w:after="120" w:line="360" w:lineRule="auto"/>
        <w:jc w:val="both"/>
        <w:rPr>
          <w:rFonts w:ascii="Arial" w:eastAsia="Calibri" w:hAnsi="Arial" w:cs="Arial"/>
          <w:bCs/>
          <w:sz w:val="2"/>
          <w:szCs w:val="2"/>
        </w:rPr>
      </w:pPr>
    </w:p>
    <w:p w:rsidR="00EF5738" w:rsidRPr="00EF5738" w:rsidRDefault="00EF5738" w:rsidP="00EF5738">
      <w:pPr>
        <w:spacing w:before="120" w:after="120" w:line="360" w:lineRule="auto"/>
        <w:jc w:val="both"/>
        <w:rPr>
          <w:rFonts w:ascii="Arial" w:eastAsia="Calibri" w:hAnsi="Arial" w:cs="Arial"/>
          <w:bCs/>
          <w:sz w:val="21"/>
          <w:szCs w:val="21"/>
        </w:rPr>
      </w:pPr>
      <w:r w:rsidRPr="00EF5738">
        <w:rPr>
          <w:rFonts w:ascii="Arial" w:eastAsia="Calibri" w:hAnsi="Arial" w:cs="Arial"/>
          <w:bCs/>
          <w:sz w:val="21"/>
          <w:szCs w:val="21"/>
        </w:rPr>
        <w:t xml:space="preserve">Importante: Una misma persona no puede capacitar al mismo tiempo a más de una empresa (a sí mismo y a otra empresa) salvo en el supuesto de empresas cuyo capital pertenezca en más del 50% a un mismo titular. </w:t>
      </w:r>
    </w:p>
    <w:p w:rsidR="00EF5738" w:rsidRPr="00EF5738" w:rsidRDefault="00EF5738" w:rsidP="00EF5738">
      <w:pPr>
        <w:spacing w:before="120" w:after="120" w:line="360" w:lineRule="auto"/>
        <w:jc w:val="both"/>
        <w:rPr>
          <w:rFonts w:ascii="Arial" w:eastAsia="Calibri" w:hAnsi="Arial" w:cs="Arial"/>
          <w:bCs/>
          <w:sz w:val="2"/>
          <w:szCs w:val="2"/>
        </w:rPr>
      </w:pPr>
    </w:p>
    <w:p w:rsidR="00EF5738" w:rsidRPr="00EF5738" w:rsidRDefault="00EF5738" w:rsidP="00EF5738">
      <w:pPr>
        <w:spacing w:before="120" w:after="120" w:line="360" w:lineRule="auto"/>
        <w:jc w:val="both"/>
        <w:rPr>
          <w:rFonts w:ascii="Arial" w:eastAsia="Calibri" w:hAnsi="Arial" w:cs="Arial"/>
          <w:bCs/>
          <w:sz w:val="21"/>
          <w:szCs w:val="21"/>
        </w:rPr>
      </w:pPr>
      <w:r w:rsidRPr="00EF5738">
        <w:rPr>
          <w:rFonts w:ascii="Arial" w:eastAsia="Calibri" w:hAnsi="Arial" w:cs="Arial"/>
          <w:bCs/>
          <w:sz w:val="21"/>
          <w:szCs w:val="21"/>
        </w:rPr>
        <w:t>¿Cuáles son las consecuencias que se pueden derivar para la</w:t>
      </w:r>
      <w:r>
        <w:rPr>
          <w:rFonts w:ascii="Arial" w:eastAsia="Calibri" w:hAnsi="Arial" w:cs="Arial"/>
          <w:bCs/>
          <w:sz w:val="21"/>
          <w:szCs w:val="21"/>
        </w:rPr>
        <w:t>s</w:t>
      </w:r>
      <w:r w:rsidRPr="00EF5738">
        <w:rPr>
          <w:rFonts w:ascii="Arial" w:eastAsia="Calibri" w:hAnsi="Arial" w:cs="Arial"/>
          <w:bCs/>
          <w:sz w:val="21"/>
          <w:szCs w:val="21"/>
        </w:rPr>
        <w:t xml:space="preserve"> empresas que incumplan el precepto anterior? </w:t>
      </w:r>
    </w:p>
    <w:p w:rsidR="00EF5738" w:rsidRPr="00EF5738" w:rsidRDefault="00EF5738" w:rsidP="00EF5738">
      <w:pPr>
        <w:spacing w:before="120" w:after="120" w:line="360" w:lineRule="auto"/>
        <w:jc w:val="both"/>
        <w:rPr>
          <w:rFonts w:ascii="Arial" w:eastAsia="Calibri" w:hAnsi="Arial" w:cs="Arial"/>
          <w:b/>
          <w:bCs/>
          <w:sz w:val="2"/>
          <w:szCs w:val="2"/>
        </w:rPr>
      </w:pPr>
    </w:p>
    <w:p w:rsidR="00EF5738" w:rsidRPr="00EF5738" w:rsidRDefault="00EF5738" w:rsidP="00EF5738">
      <w:pPr>
        <w:spacing w:before="120" w:after="120" w:line="360" w:lineRule="auto"/>
        <w:jc w:val="both"/>
        <w:rPr>
          <w:rFonts w:ascii="Arial" w:eastAsia="Calibri" w:hAnsi="Arial" w:cs="Arial"/>
          <w:b/>
          <w:bCs/>
          <w:sz w:val="21"/>
          <w:szCs w:val="21"/>
        </w:rPr>
      </w:pPr>
      <w:r w:rsidRPr="00EF5738">
        <w:rPr>
          <w:rFonts w:ascii="Arial" w:eastAsia="Calibri" w:hAnsi="Arial" w:cs="Arial"/>
          <w:b/>
          <w:bCs/>
          <w:sz w:val="21"/>
          <w:szCs w:val="21"/>
        </w:rPr>
        <w:t xml:space="preserve">Artículo 140 de la LOTT: </w:t>
      </w:r>
    </w:p>
    <w:p w:rsidR="00EF5738" w:rsidRDefault="00EF5738" w:rsidP="00EF5738">
      <w:pPr>
        <w:spacing w:before="120" w:after="120" w:line="360" w:lineRule="auto"/>
        <w:jc w:val="both"/>
        <w:rPr>
          <w:rFonts w:ascii="Arial" w:eastAsia="Calibri" w:hAnsi="Arial" w:cs="Arial"/>
          <w:bCs/>
          <w:sz w:val="21"/>
          <w:szCs w:val="21"/>
        </w:rPr>
      </w:pPr>
    </w:p>
    <w:p w:rsidR="00EF5738" w:rsidRPr="00EF5738" w:rsidRDefault="00EF5738" w:rsidP="00EF5738">
      <w:pPr>
        <w:spacing w:before="120" w:after="120" w:line="360" w:lineRule="auto"/>
        <w:jc w:val="both"/>
        <w:rPr>
          <w:rFonts w:ascii="Arial" w:eastAsia="Calibri" w:hAnsi="Arial" w:cs="Arial"/>
          <w:bCs/>
          <w:sz w:val="21"/>
          <w:szCs w:val="21"/>
        </w:rPr>
      </w:pPr>
      <w:r w:rsidRPr="00EF5738">
        <w:rPr>
          <w:rFonts w:ascii="Arial" w:eastAsia="Calibri" w:hAnsi="Arial" w:cs="Arial"/>
          <w:bCs/>
          <w:sz w:val="21"/>
          <w:szCs w:val="21"/>
        </w:rPr>
        <w:t xml:space="preserve">Se reputarán infracciones </w:t>
      </w:r>
      <w:r w:rsidRPr="00EF5738">
        <w:rPr>
          <w:rFonts w:ascii="Arial" w:eastAsia="Calibri" w:hAnsi="Arial" w:cs="Arial"/>
          <w:b/>
          <w:bCs/>
          <w:sz w:val="21"/>
          <w:szCs w:val="21"/>
        </w:rPr>
        <w:t>muy graves</w:t>
      </w:r>
      <w:r w:rsidRPr="00EF5738">
        <w:rPr>
          <w:rFonts w:ascii="Arial" w:eastAsia="Calibri" w:hAnsi="Arial" w:cs="Arial"/>
          <w:bCs/>
          <w:sz w:val="21"/>
          <w:szCs w:val="21"/>
        </w:rPr>
        <w:t xml:space="preserve">: </w:t>
      </w:r>
    </w:p>
    <w:p w:rsidR="00EF5738" w:rsidRPr="00EF5738" w:rsidRDefault="00EF5738" w:rsidP="00EF5738">
      <w:pPr>
        <w:spacing w:before="120" w:after="120" w:line="360" w:lineRule="auto"/>
        <w:jc w:val="both"/>
        <w:rPr>
          <w:rFonts w:ascii="Arial" w:eastAsia="Calibri" w:hAnsi="Arial" w:cs="Arial"/>
          <w:bCs/>
          <w:sz w:val="21"/>
          <w:szCs w:val="21"/>
        </w:rPr>
      </w:pPr>
      <w:r w:rsidRPr="00EF5738">
        <w:rPr>
          <w:rFonts w:ascii="Arial" w:eastAsia="Calibri" w:hAnsi="Arial" w:cs="Arial"/>
          <w:bCs/>
          <w:sz w:val="21"/>
          <w:szCs w:val="21"/>
        </w:rPr>
        <w:t xml:space="preserve">1.- La realización de transportes públicos careciendo del título habilitante que, en su caso, resulte preceptivo para su prestación de conformidad con lo dispuesto en esta ley y en las normas dictadas para su ejecución y desarrollo. </w:t>
      </w:r>
    </w:p>
    <w:p w:rsidR="00EF5738" w:rsidRPr="00EF5738" w:rsidRDefault="00EF5738" w:rsidP="00EF5738">
      <w:pPr>
        <w:spacing w:before="120" w:after="120" w:line="360" w:lineRule="auto"/>
        <w:jc w:val="both"/>
        <w:rPr>
          <w:rFonts w:ascii="Arial" w:eastAsia="Calibri" w:hAnsi="Arial" w:cs="Arial"/>
          <w:bCs/>
          <w:sz w:val="21"/>
          <w:szCs w:val="21"/>
        </w:rPr>
      </w:pPr>
      <w:r w:rsidRPr="00EF5738">
        <w:rPr>
          <w:rFonts w:ascii="Arial" w:eastAsia="Calibri" w:hAnsi="Arial" w:cs="Arial"/>
          <w:bCs/>
          <w:sz w:val="21"/>
          <w:szCs w:val="21"/>
        </w:rPr>
        <w:t xml:space="preserve">Cuando la realización del transporte de que se trate requiriese disponer de más de un título habilitante, resultará constitutiva de esta infracción la carencia de cualquiera de ellos, aunque se disponga de los demás. </w:t>
      </w:r>
    </w:p>
    <w:p w:rsidR="00EF5738" w:rsidRPr="00EF5738" w:rsidRDefault="00EF5738" w:rsidP="00EF5738">
      <w:pPr>
        <w:spacing w:before="120" w:after="120" w:line="360" w:lineRule="auto"/>
        <w:jc w:val="both"/>
        <w:rPr>
          <w:rFonts w:ascii="Arial" w:eastAsia="Calibri" w:hAnsi="Arial" w:cs="Arial"/>
          <w:b/>
          <w:bCs/>
          <w:sz w:val="2"/>
          <w:szCs w:val="2"/>
        </w:rPr>
      </w:pPr>
    </w:p>
    <w:p w:rsidR="00EF5738" w:rsidRDefault="00EF5738" w:rsidP="00EF5738">
      <w:pPr>
        <w:spacing w:before="120" w:after="120" w:line="360" w:lineRule="auto"/>
        <w:jc w:val="both"/>
        <w:rPr>
          <w:rFonts w:ascii="Arial" w:eastAsia="Calibri" w:hAnsi="Arial" w:cs="Arial"/>
          <w:b/>
          <w:bCs/>
          <w:sz w:val="21"/>
          <w:szCs w:val="21"/>
        </w:rPr>
      </w:pPr>
      <w:r w:rsidRPr="00EF5738">
        <w:rPr>
          <w:rFonts w:ascii="Arial" w:eastAsia="Calibri" w:hAnsi="Arial" w:cs="Arial"/>
          <w:b/>
          <w:bCs/>
          <w:sz w:val="21"/>
          <w:szCs w:val="21"/>
        </w:rPr>
        <w:t xml:space="preserve">Art. 143 LOTT </w:t>
      </w:r>
    </w:p>
    <w:p w:rsidR="00EF5738" w:rsidRPr="00EF5738" w:rsidRDefault="00EF5738" w:rsidP="00EF5738">
      <w:pPr>
        <w:spacing w:before="120" w:after="120" w:line="360" w:lineRule="auto"/>
        <w:jc w:val="both"/>
        <w:rPr>
          <w:rFonts w:ascii="Arial" w:eastAsia="Calibri" w:hAnsi="Arial" w:cs="Arial"/>
          <w:b/>
          <w:bCs/>
          <w:sz w:val="2"/>
          <w:szCs w:val="2"/>
        </w:rPr>
      </w:pPr>
    </w:p>
    <w:p w:rsidR="00EF5738" w:rsidRPr="00EF5738" w:rsidRDefault="00EF5738" w:rsidP="00EF5738">
      <w:pPr>
        <w:spacing w:before="120" w:after="120" w:line="360" w:lineRule="auto"/>
        <w:ind w:left="426"/>
        <w:jc w:val="both"/>
        <w:rPr>
          <w:rFonts w:ascii="Arial" w:eastAsia="Calibri" w:hAnsi="Arial" w:cs="Arial"/>
          <w:bCs/>
          <w:sz w:val="21"/>
          <w:szCs w:val="21"/>
        </w:rPr>
      </w:pPr>
      <w:r w:rsidRPr="00EF5738">
        <w:rPr>
          <w:rFonts w:ascii="Arial" w:eastAsia="Calibri" w:hAnsi="Arial" w:cs="Arial"/>
          <w:bCs/>
          <w:sz w:val="21"/>
          <w:szCs w:val="21"/>
        </w:rPr>
        <w:t xml:space="preserve">i) Se sancionarán con multa de 4.001 a 6.000 euros las infracciones previstas en los puntos 1, 2, 3, 4, 5, 6, 7, 8, 9, 10, 11, 12, 13, 14 y 15 del artículo 140. </w:t>
      </w:r>
    </w:p>
    <w:p w:rsidR="00EF5738" w:rsidRPr="00EF5738" w:rsidRDefault="00EF5738" w:rsidP="00EF5738">
      <w:pPr>
        <w:spacing w:before="120" w:after="120" w:line="360" w:lineRule="auto"/>
        <w:ind w:left="426"/>
        <w:jc w:val="both"/>
        <w:rPr>
          <w:rFonts w:ascii="Arial" w:eastAsia="Calibri" w:hAnsi="Arial" w:cs="Arial"/>
          <w:bCs/>
          <w:sz w:val="21"/>
          <w:szCs w:val="21"/>
        </w:rPr>
      </w:pPr>
      <w:r w:rsidRPr="00EF5738">
        <w:rPr>
          <w:rFonts w:ascii="Arial" w:eastAsia="Calibri" w:hAnsi="Arial" w:cs="Arial"/>
          <w:bCs/>
          <w:sz w:val="21"/>
          <w:szCs w:val="21"/>
        </w:rPr>
        <w:t xml:space="preserve"> j) Se sancionarán con multa de 6.001 a 18.000 euros las infracciones reseñadas en el apartado i) cuando el responsable de las mismas ya hubiera sido sancionado, mediante resolución que ponga fin a la vía administrativa, por la comisión de cualquier otra infracción muy grave de las previstas en esta ley en los 12 meses anteriores. </w:t>
      </w:r>
    </w:p>
    <w:p w:rsidR="00EF5738" w:rsidRPr="00EF5738" w:rsidRDefault="00EF5738" w:rsidP="00EF5738">
      <w:pPr>
        <w:spacing w:before="120" w:after="120" w:line="360" w:lineRule="auto"/>
        <w:jc w:val="both"/>
        <w:rPr>
          <w:rFonts w:ascii="Arial" w:eastAsia="Calibri" w:hAnsi="Arial" w:cs="Arial"/>
          <w:bCs/>
          <w:sz w:val="2"/>
          <w:szCs w:val="2"/>
        </w:rPr>
      </w:pPr>
    </w:p>
    <w:p w:rsidR="00EF5738" w:rsidRPr="00EF5738" w:rsidRDefault="00EF5738" w:rsidP="00EF5738">
      <w:pPr>
        <w:spacing w:before="120" w:after="120" w:line="360" w:lineRule="auto"/>
        <w:jc w:val="both"/>
        <w:rPr>
          <w:rFonts w:ascii="Arial" w:eastAsia="Calibri" w:hAnsi="Arial" w:cs="Arial"/>
          <w:bCs/>
          <w:sz w:val="21"/>
          <w:szCs w:val="21"/>
        </w:rPr>
      </w:pPr>
      <w:r w:rsidRPr="00EF5738">
        <w:rPr>
          <w:rFonts w:ascii="Arial" w:eastAsia="Calibri" w:hAnsi="Arial" w:cs="Arial"/>
          <w:bCs/>
          <w:sz w:val="21"/>
          <w:szCs w:val="21"/>
        </w:rPr>
        <w:t>Por consiguiente para Ciudadanos Jerez (Cs), lo razonable es realizar las siguiente</w:t>
      </w:r>
      <w:r>
        <w:rPr>
          <w:rFonts w:ascii="Arial" w:eastAsia="Calibri" w:hAnsi="Arial" w:cs="Arial"/>
          <w:bCs/>
          <w:sz w:val="21"/>
          <w:szCs w:val="21"/>
        </w:rPr>
        <w:t>s preguntas</w:t>
      </w:r>
      <w:r w:rsidRPr="00EF5738">
        <w:rPr>
          <w:rFonts w:ascii="Arial" w:eastAsia="Calibri" w:hAnsi="Arial" w:cs="Arial"/>
          <w:bCs/>
          <w:sz w:val="21"/>
          <w:szCs w:val="21"/>
        </w:rPr>
        <w:t xml:space="preserve">: </w:t>
      </w:r>
    </w:p>
    <w:p w:rsidR="00EF5738" w:rsidRPr="00EF5738" w:rsidRDefault="00EF5738" w:rsidP="00EF5738">
      <w:pPr>
        <w:spacing w:before="120" w:after="120" w:line="360" w:lineRule="auto"/>
        <w:jc w:val="both"/>
        <w:rPr>
          <w:rFonts w:ascii="Arial" w:eastAsia="Calibri" w:hAnsi="Arial" w:cs="Arial"/>
          <w:bCs/>
          <w:sz w:val="2"/>
          <w:szCs w:val="2"/>
        </w:rPr>
      </w:pPr>
    </w:p>
    <w:p w:rsidR="00EF5738" w:rsidRPr="00EF5738" w:rsidRDefault="00EF5738" w:rsidP="00EF5738">
      <w:pPr>
        <w:spacing w:before="120" w:after="120" w:line="360" w:lineRule="auto"/>
        <w:ind w:left="426"/>
        <w:jc w:val="both"/>
        <w:rPr>
          <w:rFonts w:ascii="Arial" w:eastAsia="Calibri" w:hAnsi="Arial" w:cs="Arial"/>
          <w:bCs/>
          <w:sz w:val="21"/>
          <w:szCs w:val="21"/>
        </w:rPr>
      </w:pPr>
      <w:r>
        <w:rPr>
          <w:rFonts w:ascii="Arial" w:eastAsia="Calibri" w:hAnsi="Arial" w:cs="Arial"/>
          <w:bCs/>
          <w:sz w:val="21"/>
          <w:szCs w:val="21"/>
        </w:rPr>
        <w:t xml:space="preserve">1.- </w:t>
      </w:r>
      <w:r w:rsidRPr="00EF5738">
        <w:rPr>
          <w:rFonts w:ascii="Arial" w:eastAsia="Calibri" w:hAnsi="Arial" w:cs="Arial"/>
          <w:bCs/>
          <w:sz w:val="21"/>
          <w:szCs w:val="21"/>
        </w:rPr>
        <w:t>¿Dispone COMUJESA de este título de capacitación</w:t>
      </w:r>
      <w:proofErr w:type="gramStart"/>
      <w:r w:rsidRPr="00EF5738">
        <w:rPr>
          <w:rFonts w:ascii="Arial" w:eastAsia="Calibri" w:hAnsi="Arial" w:cs="Arial"/>
          <w:bCs/>
          <w:sz w:val="21"/>
          <w:szCs w:val="21"/>
        </w:rPr>
        <w:t>?.</w:t>
      </w:r>
      <w:proofErr w:type="gramEnd"/>
    </w:p>
    <w:p w:rsidR="00EF5738" w:rsidRPr="00EF5738" w:rsidRDefault="00EF5738" w:rsidP="00EF5738">
      <w:pPr>
        <w:spacing w:before="120" w:after="120" w:line="360" w:lineRule="auto"/>
        <w:ind w:left="426"/>
        <w:jc w:val="both"/>
        <w:rPr>
          <w:rFonts w:ascii="Arial" w:eastAsia="Calibri" w:hAnsi="Arial" w:cs="Arial"/>
          <w:bCs/>
          <w:sz w:val="21"/>
          <w:szCs w:val="21"/>
        </w:rPr>
      </w:pPr>
      <w:r>
        <w:rPr>
          <w:rFonts w:ascii="Arial" w:eastAsia="Calibri" w:hAnsi="Arial" w:cs="Arial"/>
          <w:bCs/>
          <w:sz w:val="21"/>
          <w:szCs w:val="21"/>
        </w:rPr>
        <w:t xml:space="preserve">2.- </w:t>
      </w:r>
      <w:r w:rsidRPr="00EF5738">
        <w:rPr>
          <w:rFonts w:ascii="Arial" w:eastAsia="Calibri" w:hAnsi="Arial" w:cs="Arial"/>
          <w:bCs/>
          <w:sz w:val="21"/>
          <w:szCs w:val="21"/>
        </w:rPr>
        <w:t>En el supuesto de que disponga del mismo: ¿Quién lo aporta a la Sociedad y en calidad de qué</w:t>
      </w:r>
      <w:proofErr w:type="gramStart"/>
      <w:r w:rsidRPr="00EF5738">
        <w:rPr>
          <w:rFonts w:ascii="Arial" w:eastAsia="Calibri" w:hAnsi="Arial" w:cs="Arial"/>
          <w:bCs/>
          <w:sz w:val="21"/>
          <w:szCs w:val="21"/>
        </w:rPr>
        <w:t>?.</w:t>
      </w:r>
      <w:proofErr w:type="gramEnd"/>
    </w:p>
    <w:p w:rsidR="00EF5738" w:rsidRPr="00EF5738" w:rsidRDefault="00EF5738" w:rsidP="00EF5738">
      <w:pPr>
        <w:spacing w:before="120" w:after="120" w:line="360" w:lineRule="auto"/>
        <w:ind w:left="426"/>
        <w:jc w:val="both"/>
        <w:rPr>
          <w:rFonts w:ascii="Arial" w:eastAsia="Calibri" w:hAnsi="Arial" w:cs="Arial"/>
          <w:bCs/>
          <w:sz w:val="21"/>
          <w:szCs w:val="21"/>
        </w:rPr>
      </w:pPr>
      <w:r>
        <w:rPr>
          <w:rFonts w:ascii="Arial" w:eastAsia="Calibri" w:hAnsi="Arial" w:cs="Arial"/>
          <w:bCs/>
          <w:sz w:val="21"/>
          <w:szCs w:val="21"/>
        </w:rPr>
        <w:t xml:space="preserve">3.- </w:t>
      </w:r>
      <w:r w:rsidRPr="00EF5738">
        <w:rPr>
          <w:rFonts w:ascii="Arial" w:eastAsia="Calibri" w:hAnsi="Arial" w:cs="Arial"/>
          <w:bCs/>
          <w:sz w:val="21"/>
          <w:szCs w:val="21"/>
        </w:rPr>
        <w:t xml:space="preserve">En el supuesto de que no disponga del referido título: ¿Qué piensan los responsables de la Sociedad hacer al respecto para cumplir la normativa y cuándo? </w:t>
      </w:r>
    </w:p>
    <w:p w:rsidR="00EF5738" w:rsidRPr="00EF5738" w:rsidRDefault="00EF5738" w:rsidP="00F315AC">
      <w:pPr>
        <w:spacing w:before="120" w:after="120" w:line="360" w:lineRule="auto"/>
        <w:jc w:val="both"/>
        <w:rPr>
          <w:rFonts w:ascii="Arial" w:eastAsia="Calibri" w:hAnsi="Arial" w:cs="Arial"/>
          <w:sz w:val="2"/>
          <w:szCs w:val="2"/>
          <w:lang w:val="es-ES_tradnl"/>
        </w:rPr>
      </w:pPr>
    </w:p>
    <w:p w:rsidR="00F315AC" w:rsidRPr="00BD0202" w:rsidRDefault="00F315AC" w:rsidP="00F315AC">
      <w:pPr>
        <w:spacing w:before="120" w:after="120" w:line="360" w:lineRule="auto"/>
        <w:jc w:val="both"/>
        <w:rPr>
          <w:rFonts w:ascii="Arial" w:eastAsia="Calibri" w:hAnsi="Arial" w:cs="Arial"/>
          <w:sz w:val="21"/>
          <w:szCs w:val="21"/>
          <w:lang w:val="es-ES_tradnl"/>
        </w:rPr>
      </w:pPr>
      <w:r>
        <w:rPr>
          <w:rFonts w:ascii="Arial" w:eastAsia="Calibri" w:hAnsi="Arial" w:cs="Arial"/>
          <w:sz w:val="21"/>
          <w:szCs w:val="21"/>
          <w:lang w:val="es-ES_tradnl"/>
        </w:rPr>
        <w:t xml:space="preserve">Lo que se </w:t>
      </w:r>
      <w:r w:rsidR="00EF5738">
        <w:rPr>
          <w:rFonts w:ascii="Arial" w:eastAsia="Calibri" w:hAnsi="Arial" w:cs="Arial"/>
          <w:sz w:val="21"/>
          <w:szCs w:val="21"/>
          <w:lang w:val="es-ES_tradnl"/>
        </w:rPr>
        <w:t>solicita</w:t>
      </w:r>
      <w:r>
        <w:rPr>
          <w:rFonts w:ascii="Arial" w:eastAsia="Calibri" w:hAnsi="Arial" w:cs="Arial"/>
          <w:sz w:val="21"/>
          <w:szCs w:val="21"/>
          <w:lang w:val="es-ES_tradnl"/>
        </w:rPr>
        <w:t xml:space="preserve"> a los efectos oportunos, en Jerez de la Frontera </w:t>
      </w:r>
      <w:r w:rsidRPr="00F315AC">
        <w:rPr>
          <w:rFonts w:ascii="Arial" w:eastAsia="Calibri" w:hAnsi="Arial" w:cs="Arial"/>
          <w:sz w:val="21"/>
          <w:szCs w:val="21"/>
          <w:lang w:val="es-ES_tradnl"/>
        </w:rPr>
        <w:t xml:space="preserve">a </w:t>
      </w:r>
      <w:r w:rsidR="00EF5738">
        <w:rPr>
          <w:rFonts w:ascii="Arial" w:eastAsia="Calibri" w:hAnsi="Arial" w:cs="Arial"/>
          <w:sz w:val="21"/>
          <w:szCs w:val="21"/>
          <w:lang w:val="es-ES_tradnl"/>
        </w:rPr>
        <w:t>18</w:t>
      </w:r>
      <w:r w:rsidRPr="00F315AC">
        <w:rPr>
          <w:rFonts w:ascii="Arial" w:eastAsia="Calibri" w:hAnsi="Arial" w:cs="Arial"/>
          <w:sz w:val="21"/>
          <w:szCs w:val="21"/>
          <w:lang w:val="es-ES_tradnl"/>
        </w:rPr>
        <w:t xml:space="preserve"> de </w:t>
      </w:r>
      <w:r w:rsidR="00EF5738">
        <w:rPr>
          <w:rFonts w:ascii="Arial" w:eastAsia="Calibri" w:hAnsi="Arial" w:cs="Arial"/>
          <w:sz w:val="21"/>
          <w:szCs w:val="21"/>
          <w:lang w:val="es-ES_tradnl"/>
        </w:rPr>
        <w:t>Diciembre</w:t>
      </w:r>
      <w:r w:rsidRPr="00F315AC">
        <w:rPr>
          <w:rFonts w:ascii="Arial" w:eastAsia="Calibri" w:hAnsi="Arial" w:cs="Arial"/>
          <w:sz w:val="21"/>
          <w:szCs w:val="21"/>
          <w:lang w:val="es-ES_tradnl"/>
        </w:rPr>
        <w:t xml:space="preserve"> de 2018</w:t>
      </w:r>
    </w:p>
    <w:p w:rsidR="00F315AC" w:rsidRDefault="00F315AC" w:rsidP="00BB1B3C">
      <w:pPr>
        <w:jc w:val="both"/>
        <w:rPr>
          <w:rFonts w:ascii="Ciutadella-Regular" w:hAnsi="Ciutadella-Regular" w:cs="Ciutadella-Regular"/>
          <w:sz w:val="21"/>
          <w:szCs w:val="21"/>
        </w:rPr>
      </w:pPr>
    </w:p>
    <w:p w:rsidR="00B36D87" w:rsidRPr="00B36D87" w:rsidRDefault="00B36D87" w:rsidP="00BB1B3C">
      <w:pPr>
        <w:jc w:val="both"/>
        <w:rPr>
          <w:rFonts w:ascii="Ciutadella-Regular" w:hAnsi="Ciutadella-Regular" w:cs="Ciutadella-Regular"/>
          <w:sz w:val="2"/>
          <w:szCs w:val="2"/>
        </w:rPr>
      </w:pPr>
    </w:p>
    <w:p w:rsidR="003C582D" w:rsidRPr="008809AC" w:rsidRDefault="003C582D" w:rsidP="00B16081">
      <w:pPr>
        <w:rPr>
          <w:rFonts w:ascii="Ciutadella-Regular" w:hAnsi="Ciutadella-Regular" w:cs="Ciutadella-Regular"/>
          <w:sz w:val="2"/>
          <w:szCs w:val="2"/>
        </w:rPr>
      </w:pPr>
    </w:p>
    <w:p w:rsidR="008809AC" w:rsidRPr="0061709A" w:rsidRDefault="00B16081" w:rsidP="007F685A">
      <w:pPr>
        <w:jc w:val="right"/>
        <w:rPr>
          <w:rFonts w:ascii="Ciutadella-Regular" w:hAnsi="Ciutadella-Regular" w:cs="Ciutadella-Regular"/>
          <w:b/>
          <w:i/>
          <w:sz w:val="21"/>
          <w:szCs w:val="21"/>
        </w:rPr>
      </w:pPr>
      <w:r w:rsidRPr="0061709A">
        <w:rPr>
          <w:rFonts w:ascii="Ciutadella-Regular" w:hAnsi="Ciutadella-Regular" w:cs="Ciutadella-Regular"/>
          <w:b/>
          <w:i/>
          <w:sz w:val="21"/>
          <w:szCs w:val="21"/>
        </w:rPr>
        <w:t>Fdo. Carlos Pérez González</w:t>
      </w:r>
    </w:p>
    <w:p w:rsidR="00FF31CD" w:rsidRDefault="00BD0202" w:rsidP="008809AC">
      <w:pPr>
        <w:ind w:left="3540"/>
        <w:jc w:val="right"/>
        <w:rPr>
          <w:rFonts w:ascii="Ciutadella-Regular" w:hAnsi="Ciutadella-Regular" w:cs="Ciutadella-Regular"/>
          <w:sz w:val="20"/>
          <w:szCs w:val="20"/>
        </w:rPr>
      </w:pPr>
      <w:bookmarkStart w:id="0" w:name="_GoBack"/>
      <w:bookmarkEnd w:id="0"/>
      <w:r>
        <w:rPr>
          <w:rFonts w:ascii="Ciutadella-Regular" w:hAnsi="Ciutadella-Regular" w:cs="Ciutadella-Regular"/>
          <w:i/>
          <w:sz w:val="16"/>
          <w:szCs w:val="16"/>
        </w:rPr>
        <w:t>Consejero Corporación Municipal de Jerez, S.A,</w:t>
      </w:r>
    </w:p>
    <w:sectPr w:rsidR="00FF31CD" w:rsidSect="00D93C87">
      <w:headerReference w:type="default" r:id="rId8"/>
      <w:footerReference w:type="default" r:id="rId9"/>
      <w:pgSz w:w="11906" w:h="16838"/>
      <w:pgMar w:top="1955" w:right="1701" w:bottom="1843" w:left="1418" w:header="708" w:footer="9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05C" w:rsidRDefault="0062305C" w:rsidP="00AE4586">
      <w:pPr>
        <w:spacing w:after="0" w:line="240" w:lineRule="auto"/>
      </w:pPr>
      <w:r>
        <w:separator/>
      </w:r>
    </w:p>
  </w:endnote>
  <w:endnote w:type="continuationSeparator" w:id="0">
    <w:p w:rsidR="0062305C" w:rsidRDefault="0062305C" w:rsidP="00AE4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iutadella-Regular">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586" w:rsidRPr="006F3793" w:rsidRDefault="00F553B4" w:rsidP="00F553B4">
    <w:pPr>
      <w:pStyle w:val="Piedepgina"/>
      <w:jc w:val="center"/>
      <w:rPr>
        <w:rFonts w:ascii="Arial" w:hAnsi="Arial" w:cs="Arial"/>
        <w:i/>
        <w:color w:val="404040" w:themeColor="text1" w:themeTint="BF"/>
        <w:sz w:val="18"/>
        <w:szCs w:val="18"/>
      </w:rPr>
    </w:pPr>
    <w:r>
      <w:rPr>
        <w:rFonts w:ascii="Arial" w:hAnsi="Arial" w:cs="Arial"/>
        <w:b/>
        <w:noProof/>
        <w:color w:val="404040" w:themeColor="text1" w:themeTint="BF"/>
        <w:sz w:val="18"/>
        <w:szCs w:val="18"/>
        <w:lang w:eastAsia="es-ES"/>
      </w:rPr>
      <w:drawing>
        <wp:anchor distT="0" distB="0" distL="114300" distR="114300" simplePos="0" relativeHeight="251660288" behindDoc="0" locked="0" layoutInCell="1" allowOverlap="1">
          <wp:simplePos x="0" y="0"/>
          <wp:positionH relativeFrom="column">
            <wp:posOffset>194945</wp:posOffset>
          </wp:positionH>
          <wp:positionV relativeFrom="paragraph">
            <wp:posOffset>-285750</wp:posOffset>
          </wp:positionV>
          <wp:extent cx="5124450" cy="523875"/>
          <wp:effectExtent l="0" t="0" r="0" b="9525"/>
          <wp:wrapThrough wrapText="bothSides">
            <wp:wrapPolygon edited="0">
              <wp:start x="0" y="0"/>
              <wp:lineTo x="0" y="21207"/>
              <wp:lineTo x="21520" y="21207"/>
              <wp:lineTo x="21520" y="0"/>
              <wp:lineTo x="0" y="0"/>
            </wp:wrapPolygon>
          </wp:wrapThrough>
          <wp:docPr id="15" name="Imagen 15" descr="C:\Users\Isabel\Desktop\CIUDADANOS\IMAGEN CORPORATIVA\Sin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abel\Desktop\CIUDADANOS\IMAGEN CORPORATIVA\Sin título.png"/>
                  <pic:cNvPicPr>
                    <a:picLocks noChangeAspect="1" noChangeArrowheads="1"/>
                  </pic:cNvPicPr>
                </pic:nvPicPr>
                <pic:blipFill rotWithShape="1">
                  <a:blip r:embed="rId1"/>
                  <a:srcRect r="21869"/>
                  <a:stretch/>
                </pic:blipFill>
                <pic:spPr bwMode="auto">
                  <a:xfrm>
                    <a:off x="0" y="0"/>
                    <a:ext cx="5124450" cy="523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377132" w:rsidRPr="006F3793">
      <w:rPr>
        <w:rFonts w:ascii="Arial" w:hAnsi="Arial" w:cs="Arial"/>
        <w:b/>
        <w:i/>
        <w:color w:val="404040" w:themeColor="text1" w:themeTint="BF"/>
        <w:sz w:val="18"/>
        <w:szCs w:val="18"/>
      </w:rPr>
      <w:t>Grup</w:t>
    </w:r>
    <w:r w:rsidR="00275665">
      <w:rPr>
        <w:rFonts w:ascii="Arial" w:hAnsi="Arial" w:cs="Arial"/>
        <w:b/>
        <w:i/>
        <w:color w:val="404040" w:themeColor="text1" w:themeTint="BF"/>
        <w:sz w:val="18"/>
        <w:szCs w:val="18"/>
      </w:rPr>
      <w:t>o Municipal Ciudadanos Jerez (C</w:t>
    </w:r>
    <w:r w:rsidR="00377132" w:rsidRPr="006F3793">
      <w:rPr>
        <w:rFonts w:ascii="Arial" w:hAnsi="Arial" w:cs="Arial"/>
        <w:b/>
        <w:i/>
        <w:color w:val="404040" w:themeColor="text1" w:themeTint="BF"/>
        <w:sz w:val="18"/>
        <w:szCs w:val="18"/>
      </w:rPr>
      <w:t>s)</w:t>
    </w:r>
    <w:r w:rsidRPr="006F3793">
      <w:rPr>
        <w:rFonts w:ascii="Arial" w:hAnsi="Arial" w:cs="Arial"/>
        <w:i/>
        <w:color w:val="404040" w:themeColor="text1" w:themeTint="BF"/>
        <w:sz w:val="18"/>
        <w:szCs w:val="18"/>
      </w:rPr>
      <w:t xml:space="preserve"> </w:t>
    </w:r>
    <w:r w:rsidR="00377132" w:rsidRPr="006F3793">
      <w:rPr>
        <w:rFonts w:ascii="Arial" w:hAnsi="Arial" w:cs="Arial"/>
        <w:i/>
        <w:color w:val="404040" w:themeColor="text1" w:themeTint="BF"/>
        <w:sz w:val="18"/>
        <w:szCs w:val="18"/>
      </w:rPr>
      <w:t xml:space="preserve"> - Cl. Medina, nº 6 – 2º F  - 11402 Jerez de la Frontera</w:t>
    </w:r>
  </w:p>
  <w:p w:rsidR="00377132" w:rsidRPr="006F3793" w:rsidRDefault="00377132" w:rsidP="00F553B4">
    <w:pPr>
      <w:pStyle w:val="Piedepgina"/>
      <w:jc w:val="center"/>
      <w:rPr>
        <w:i/>
        <w:color w:val="404040" w:themeColor="text1" w:themeTint="BF"/>
      </w:rPr>
    </w:pPr>
    <w:proofErr w:type="spellStart"/>
    <w:r w:rsidRPr="006F3793">
      <w:rPr>
        <w:rFonts w:ascii="Arial" w:hAnsi="Arial" w:cs="Arial"/>
        <w:b/>
        <w:i/>
        <w:color w:val="404040" w:themeColor="text1" w:themeTint="BF"/>
        <w:sz w:val="18"/>
        <w:szCs w:val="18"/>
      </w:rPr>
      <w:t>Telef</w:t>
    </w:r>
    <w:proofErr w:type="spellEnd"/>
    <w:r w:rsidRPr="006F3793">
      <w:rPr>
        <w:rFonts w:ascii="Arial" w:hAnsi="Arial" w:cs="Arial"/>
        <w:b/>
        <w:i/>
        <w:color w:val="404040" w:themeColor="text1" w:themeTint="BF"/>
        <w:sz w:val="18"/>
        <w:szCs w:val="18"/>
      </w:rPr>
      <w:t>.:</w:t>
    </w:r>
    <w:r w:rsidRPr="006F3793">
      <w:rPr>
        <w:rFonts w:ascii="Arial" w:hAnsi="Arial" w:cs="Arial"/>
        <w:i/>
        <w:color w:val="404040" w:themeColor="text1" w:themeTint="BF"/>
        <w:sz w:val="18"/>
        <w:szCs w:val="18"/>
      </w:rPr>
      <w:t xml:space="preserve"> (+34) 956.34.33.93 – </w:t>
    </w:r>
    <w:r w:rsidRPr="006F3793">
      <w:rPr>
        <w:rFonts w:ascii="Arial" w:hAnsi="Arial" w:cs="Arial"/>
        <w:b/>
        <w:i/>
        <w:color w:val="404040" w:themeColor="text1" w:themeTint="BF"/>
        <w:sz w:val="18"/>
        <w:szCs w:val="18"/>
      </w:rPr>
      <w:t>E-mail</w:t>
    </w:r>
    <w:r w:rsidRPr="006F3793">
      <w:rPr>
        <w:rFonts w:ascii="Arial" w:hAnsi="Arial" w:cs="Arial"/>
        <w:i/>
        <w:color w:val="404040" w:themeColor="text1" w:themeTint="BF"/>
        <w:sz w:val="18"/>
        <w:szCs w:val="18"/>
      </w:rPr>
      <w:t>:</w:t>
    </w:r>
    <w:r w:rsidRPr="006F3793">
      <w:rPr>
        <w:i/>
        <w:color w:val="404040" w:themeColor="text1" w:themeTint="BF"/>
      </w:rPr>
      <w:t xml:space="preserve"> </w:t>
    </w:r>
    <w:r w:rsidR="007A473B">
      <w:rPr>
        <w:rFonts w:ascii="Arial" w:hAnsi="Arial" w:cs="Arial"/>
        <w:i/>
        <w:color w:val="404040" w:themeColor="text1" w:themeTint="BF"/>
        <w:sz w:val="18"/>
        <w:szCs w:val="18"/>
        <w:shd w:val="clear" w:color="auto" w:fill="FFFFFF"/>
      </w:rPr>
      <w:t>grupomunicipal.csjerez</w:t>
    </w:r>
    <w:r w:rsidRPr="006F3793">
      <w:rPr>
        <w:rFonts w:ascii="Arial" w:hAnsi="Arial" w:cs="Arial"/>
        <w:i/>
        <w:color w:val="404040" w:themeColor="text1" w:themeTint="BF"/>
        <w:sz w:val="18"/>
        <w:szCs w:val="18"/>
        <w:shd w:val="clear" w:color="auto" w:fill="FFFFFF"/>
      </w:rPr>
      <w:t>@</w:t>
    </w:r>
    <w:r w:rsidR="007A473B">
      <w:rPr>
        <w:rFonts w:ascii="Arial" w:hAnsi="Arial" w:cs="Arial"/>
        <w:i/>
        <w:color w:val="404040" w:themeColor="text1" w:themeTint="BF"/>
        <w:sz w:val="18"/>
        <w:szCs w:val="18"/>
        <w:shd w:val="clear" w:color="auto" w:fill="FFFFFF"/>
      </w:rPr>
      <w:t>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05C" w:rsidRDefault="0062305C" w:rsidP="00AE4586">
      <w:pPr>
        <w:spacing w:after="0" w:line="240" w:lineRule="auto"/>
      </w:pPr>
      <w:r>
        <w:separator/>
      </w:r>
    </w:p>
  </w:footnote>
  <w:footnote w:type="continuationSeparator" w:id="0">
    <w:p w:rsidR="0062305C" w:rsidRDefault="0062305C" w:rsidP="00AE45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643" w:rsidRDefault="00416CCE">
    <w:pPr>
      <w:pStyle w:val="Encabezado"/>
      <w:rPr>
        <w:sz w:val="10"/>
        <w:szCs w:val="10"/>
      </w:rPr>
    </w:pPr>
    <w:r>
      <w:tab/>
    </w:r>
    <w:r>
      <w:tab/>
    </w:r>
  </w:p>
  <w:p w:rsidR="002E5643" w:rsidRDefault="002E5643">
    <w:pPr>
      <w:pStyle w:val="Encabezado"/>
      <w:rPr>
        <w:sz w:val="10"/>
        <w:szCs w:val="10"/>
      </w:rPr>
    </w:pPr>
  </w:p>
  <w:p w:rsidR="002E5643" w:rsidRDefault="001A29D0">
    <w:pPr>
      <w:pStyle w:val="Encabezado"/>
      <w:rPr>
        <w:sz w:val="10"/>
        <w:szCs w:val="10"/>
      </w:rPr>
    </w:pPr>
    <w:r>
      <w:rPr>
        <w:noProof/>
        <w:sz w:val="10"/>
        <w:szCs w:val="10"/>
        <w:lang w:eastAsia="es-ES"/>
      </w:rPr>
      <w:drawing>
        <wp:inline distT="0" distB="0" distL="0" distR="0" wp14:anchorId="298F5B64">
          <wp:extent cx="1078865" cy="1103630"/>
          <wp:effectExtent l="0" t="0" r="6985"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1036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9749D"/>
    <w:multiLevelType w:val="hybridMultilevel"/>
    <w:tmpl w:val="EA30BDD6"/>
    <w:lvl w:ilvl="0" w:tplc="E05E0EA4">
      <w:start w:val="1"/>
      <w:numFmt w:val="bullet"/>
      <w:lvlText w:val=""/>
      <w:lvlJc w:val="left"/>
      <w:pPr>
        <w:tabs>
          <w:tab w:val="num" w:pos="1800"/>
        </w:tabs>
        <w:ind w:left="1800" w:hanging="360"/>
      </w:pPr>
      <w:rPr>
        <w:rFonts w:ascii="Wingdings" w:hAnsi="Wingdings" w:hint="default"/>
        <w:color w:val="008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052AA"/>
    <w:multiLevelType w:val="hybridMultilevel"/>
    <w:tmpl w:val="13BA30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AD70A0"/>
    <w:multiLevelType w:val="hybridMultilevel"/>
    <w:tmpl w:val="F0162796"/>
    <w:lvl w:ilvl="0" w:tplc="1E5AB0E4">
      <w:start w:val="1"/>
      <w:numFmt w:val="bullet"/>
      <w:lvlText w:val=""/>
      <w:lvlJc w:val="left"/>
      <w:pPr>
        <w:tabs>
          <w:tab w:val="num" w:pos="720"/>
        </w:tabs>
        <w:ind w:left="720" w:hanging="360"/>
      </w:pPr>
      <w:rPr>
        <w:rFonts w:ascii="Wingdings" w:hAnsi="Wingdings" w:hint="default"/>
        <w:color w:val="008080"/>
        <w:sz w:val="16"/>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4DF7380"/>
    <w:multiLevelType w:val="hybridMultilevel"/>
    <w:tmpl w:val="7E749A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E57825"/>
    <w:multiLevelType w:val="hybridMultilevel"/>
    <w:tmpl w:val="DB12D214"/>
    <w:lvl w:ilvl="0" w:tplc="5378AFB4">
      <w:start w:val="1"/>
      <w:numFmt w:val="bullet"/>
      <w:lvlText w:val=""/>
      <w:lvlJc w:val="left"/>
      <w:pPr>
        <w:ind w:left="720" w:hanging="360"/>
      </w:pPr>
      <w:rPr>
        <w:rFonts w:ascii="Symbol" w:hAnsi="Symbol" w:hint="default"/>
        <w:color w:val="FF66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C575B5D"/>
    <w:multiLevelType w:val="hybridMultilevel"/>
    <w:tmpl w:val="5C1890A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438448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345957"/>
    <w:multiLevelType w:val="hybridMultilevel"/>
    <w:tmpl w:val="4D263CD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0333E86"/>
    <w:multiLevelType w:val="hybridMultilevel"/>
    <w:tmpl w:val="DA0C883C"/>
    <w:lvl w:ilvl="0" w:tplc="D9AE9D84">
      <w:start w:val="1"/>
      <w:numFmt w:val="bullet"/>
      <w:lvlText w:val=""/>
      <w:lvlJc w:val="left"/>
      <w:pPr>
        <w:ind w:left="720" w:hanging="360"/>
      </w:pPr>
      <w:rPr>
        <w:rFonts w:ascii="Symbol" w:hAnsi="Symbol" w:hint="default"/>
        <w:color w:val="FF66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0933116"/>
    <w:multiLevelType w:val="hybridMultilevel"/>
    <w:tmpl w:val="990251E6"/>
    <w:lvl w:ilvl="0" w:tplc="D9AE9D84">
      <w:start w:val="1"/>
      <w:numFmt w:val="bullet"/>
      <w:lvlText w:val=""/>
      <w:lvlJc w:val="left"/>
      <w:pPr>
        <w:ind w:left="720" w:hanging="360"/>
      </w:pPr>
      <w:rPr>
        <w:rFonts w:ascii="Symbol" w:hAnsi="Symbol" w:hint="default"/>
        <w:color w:val="FF660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0FC76CB"/>
    <w:multiLevelType w:val="hybridMultilevel"/>
    <w:tmpl w:val="2CF076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FC5673"/>
    <w:multiLevelType w:val="hybridMultilevel"/>
    <w:tmpl w:val="839C6AD0"/>
    <w:lvl w:ilvl="0" w:tplc="D9AE9D84">
      <w:start w:val="1"/>
      <w:numFmt w:val="bullet"/>
      <w:lvlText w:val=""/>
      <w:lvlJc w:val="left"/>
      <w:pPr>
        <w:ind w:left="720" w:hanging="360"/>
      </w:pPr>
      <w:rPr>
        <w:rFonts w:ascii="Symbol" w:hAnsi="Symbol" w:hint="default"/>
        <w:color w:val="FF66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36C7E1C"/>
    <w:multiLevelType w:val="hybridMultilevel"/>
    <w:tmpl w:val="BA8E6E6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43D54A0"/>
    <w:multiLevelType w:val="hybridMultilevel"/>
    <w:tmpl w:val="7D386A1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4C77B01"/>
    <w:multiLevelType w:val="hybridMultilevel"/>
    <w:tmpl w:val="2F1C9706"/>
    <w:lvl w:ilvl="0" w:tplc="D9AE9D84">
      <w:start w:val="1"/>
      <w:numFmt w:val="bullet"/>
      <w:lvlText w:val=""/>
      <w:lvlJc w:val="left"/>
      <w:pPr>
        <w:ind w:left="720" w:hanging="360"/>
      </w:pPr>
      <w:rPr>
        <w:rFonts w:ascii="Symbol" w:hAnsi="Symbol" w:hint="default"/>
        <w:color w:val="FF66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E684FC6"/>
    <w:multiLevelType w:val="hybridMultilevel"/>
    <w:tmpl w:val="387C40C4"/>
    <w:lvl w:ilvl="0" w:tplc="E05E0EA4">
      <w:start w:val="1"/>
      <w:numFmt w:val="bullet"/>
      <w:lvlText w:val=""/>
      <w:lvlJc w:val="left"/>
      <w:pPr>
        <w:tabs>
          <w:tab w:val="num" w:pos="1800"/>
        </w:tabs>
        <w:ind w:left="1800" w:hanging="360"/>
      </w:pPr>
      <w:rPr>
        <w:rFonts w:ascii="Wingdings" w:hAnsi="Wingdings" w:hint="default"/>
        <w:color w:val="008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645CA5"/>
    <w:multiLevelType w:val="hybridMultilevel"/>
    <w:tmpl w:val="021EB50A"/>
    <w:lvl w:ilvl="0" w:tplc="D9AE9D84">
      <w:start w:val="1"/>
      <w:numFmt w:val="bullet"/>
      <w:lvlText w:val=""/>
      <w:lvlJc w:val="left"/>
      <w:pPr>
        <w:ind w:left="720" w:hanging="360"/>
      </w:pPr>
      <w:rPr>
        <w:rFonts w:ascii="Symbol" w:hAnsi="Symbol" w:hint="default"/>
        <w:color w:val="FF66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A0E4D6B"/>
    <w:multiLevelType w:val="hybridMultilevel"/>
    <w:tmpl w:val="8A04667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4A2E79C1"/>
    <w:multiLevelType w:val="hybridMultilevel"/>
    <w:tmpl w:val="60B68870"/>
    <w:lvl w:ilvl="0" w:tplc="1E5AB0E4">
      <w:start w:val="1"/>
      <w:numFmt w:val="bullet"/>
      <w:lvlText w:val=""/>
      <w:lvlJc w:val="left"/>
      <w:pPr>
        <w:tabs>
          <w:tab w:val="num" w:pos="720"/>
        </w:tabs>
        <w:ind w:left="720" w:hanging="360"/>
      </w:pPr>
      <w:rPr>
        <w:rFonts w:ascii="Wingdings" w:hAnsi="Wingdings" w:hint="default"/>
        <w:color w:val="008080"/>
        <w:sz w:val="16"/>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15:restartNumberingAfterBreak="0">
    <w:nsid w:val="51DC1A97"/>
    <w:multiLevelType w:val="hybridMultilevel"/>
    <w:tmpl w:val="955C6E18"/>
    <w:lvl w:ilvl="0" w:tplc="040A0001">
      <w:start w:val="1"/>
      <w:numFmt w:val="bullet"/>
      <w:lvlText w:val=""/>
      <w:lvlJc w:val="left"/>
      <w:pPr>
        <w:ind w:left="1428" w:hanging="360"/>
      </w:pPr>
      <w:rPr>
        <w:rFonts w:ascii="Symbol" w:hAnsi="Symbol" w:hint="default"/>
      </w:rPr>
    </w:lvl>
    <w:lvl w:ilvl="1" w:tplc="040A0003">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20" w15:restartNumberingAfterBreak="0">
    <w:nsid w:val="530F2239"/>
    <w:multiLevelType w:val="hybridMultilevel"/>
    <w:tmpl w:val="1ADA935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3162A36"/>
    <w:multiLevelType w:val="hybridMultilevel"/>
    <w:tmpl w:val="4440AAC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F2712F4"/>
    <w:multiLevelType w:val="hybridMultilevel"/>
    <w:tmpl w:val="7FDEE8F6"/>
    <w:lvl w:ilvl="0" w:tplc="E05E0EA4">
      <w:start w:val="1"/>
      <w:numFmt w:val="bullet"/>
      <w:lvlText w:val=""/>
      <w:lvlJc w:val="left"/>
      <w:pPr>
        <w:tabs>
          <w:tab w:val="num" w:pos="1800"/>
        </w:tabs>
        <w:ind w:left="1800" w:hanging="360"/>
      </w:pPr>
      <w:rPr>
        <w:rFonts w:ascii="Wingdings" w:hAnsi="Wingdings" w:hint="default"/>
        <w:color w:val="008080"/>
      </w:rPr>
    </w:lvl>
    <w:lvl w:ilvl="1" w:tplc="0C0A0003" w:tentative="1">
      <w:start w:val="1"/>
      <w:numFmt w:val="bullet"/>
      <w:lvlText w:val="o"/>
      <w:lvlJc w:val="left"/>
      <w:pPr>
        <w:tabs>
          <w:tab w:val="num" w:pos="0"/>
        </w:tabs>
        <w:ind w:left="0" w:hanging="360"/>
      </w:pPr>
      <w:rPr>
        <w:rFonts w:ascii="Courier New" w:hAnsi="Courier New" w:cs="Courier New" w:hint="default"/>
      </w:rPr>
    </w:lvl>
    <w:lvl w:ilvl="2" w:tplc="0C0A0005" w:tentative="1">
      <w:start w:val="1"/>
      <w:numFmt w:val="bullet"/>
      <w:lvlText w:val=""/>
      <w:lvlJc w:val="left"/>
      <w:pPr>
        <w:tabs>
          <w:tab w:val="num" w:pos="720"/>
        </w:tabs>
        <w:ind w:left="720" w:hanging="360"/>
      </w:pPr>
      <w:rPr>
        <w:rFonts w:ascii="Wingdings" w:hAnsi="Wingdings" w:hint="default"/>
      </w:rPr>
    </w:lvl>
    <w:lvl w:ilvl="3" w:tplc="0C0A0001" w:tentative="1">
      <w:start w:val="1"/>
      <w:numFmt w:val="bullet"/>
      <w:lvlText w:val=""/>
      <w:lvlJc w:val="left"/>
      <w:pPr>
        <w:tabs>
          <w:tab w:val="num" w:pos="1440"/>
        </w:tabs>
        <w:ind w:left="1440" w:hanging="360"/>
      </w:pPr>
      <w:rPr>
        <w:rFonts w:ascii="Symbol" w:hAnsi="Symbol" w:hint="default"/>
      </w:rPr>
    </w:lvl>
    <w:lvl w:ilvl="4" w:tplc="0C0A0003" w:tentative="1">
      <w:start w:val="1"/>
      <w:numFmt w:val="bullet"/>
      <w:lvlText w:val="o"/>
      <w:lvlJc w:val="left"/>
      <w:pPr>
        <w:tabs>
          <w:tab w:val="num" w:pos="2160"/>
        </w:tabs>
        <w:ind w:left="2160" w:hanging="360"/>
      </w:pPr>
      <w:rPr>
        <w:rFonts w:ascii="Courier New" w:hAnsi="Courier New" w:cs="Courier New" w:hint="default"/>
      </w:rPr>
    </w:lvl>
    <w:lvl w:ilvl="5" w:tplc="0C0A0005" w:tentative="1">
      <w:start w:val="1"/>
      <w:numFmt w:val="bullet"/>
      <w:lvlText w:val=""/>
      <w:lvlJc w:val="left"/>
      <w:pPr>
        <w:tabs>
          <w:tab w:val="num" w:pos="2880"/>
        </w:tabs>
        <w:ind w:left="2880" w:hanging="360"/>
      </w:pPr>
      <w:rPr>
        <w:rFonts w:ascii="Wingdings" w:hAnsi="Wingdings" w:hint="default"/>
      </w:rPr>
    </w:lvl>
    <w:lvl w:ilvl="6" w:tplc="0C0A0001" w:tentative="1">
      <w:start w:val="1"/>
      <w:numFmt w:val="bullet"/>
      <w:lvlText w:val=""/>
      <w:lvlJc w:val="left"/>
      <w:pPr>
        <w:tabs>
          <w:tab w:val="num" w:pos="3600"/>
        </w:tabs>
        <w:ind w:left="3600" w:hanging="360"/>
      </w:pPr>
      <w:rPr>
        <w:rFonts w:ascii="Symbol" w:hAnsi="Symbol" w:hint="default"/>
      </w:rPr>
    </w:lvl>
    <w:lvl w:ilvl="7" w:tplc="0C0A0003" w:tentative="1">
      <w:start w:val="1"/>
      <w:numFmt w:val="bullet"/>
      <w:lvlText w:val="o"/>
      <w:lvlJc w:val="left"/>
      <w:pPr>
        <w:tabs>
          <w:tab w:val="num" w:pos="4320"/>
        </w:tabs>
        <w:ind w:left="4320" w:hanging="360"/>
      </w:pPr>
      <w:rPr>
        <w:rFonts w:ascii="Courier New" w:hAnsi="Courier New" w:cs="Courier New" w:hint="default"/>
      </w:rPr>
    </w:lvl>
    <w:lvl w:ilvl="8" w:tplc="0C0A0005" w:tentative="1">
      <w:start w:val="1"/>
      <w:numFmt w:val="bullet"/>
      <w:lvlText w:val=""/>
      <w:lvlJc w:val="left"/>
      <w:pPr>
        <w:tabs>
          <w:tab w:val="num" w:pos="5040"/>
        </w:tabs>
        <w:ind w:left="5040" w:hanging="360"/>
      </w:pPr>
      <w:rPr>
        <w:rFonts w:ascii="Wingdings" w:hAnsi="Wingdings" w:hint="default"/>
      </w:rPr>
    </w:lvl>
  </w:abstractNum>
  <w:abstractNum w:abstractNumId="23" w15:restartNumberingAfterBreak="0">
    <w:nsid w:val="63BF688D"/>
    <w:multiLevelType w:val="hybridMultilevel"/>
    <w:tmpl w:val="51569F72"/>
    <w:lvl w:ilvl="0" w:tplc="1E5AB0E4">
      <w:start w:val="1"/>
      <w:numFmt w:val="bullet"/>
      <w:lvlText w:val=""/>
      <w:lvlJc w:val="left"/>
      <w:pPr>
        <w:tabs>
          <w:tab w:val="num" w:pos="720"/>
        </w:tabs>
        <w:ind w:left="720" w:hanging="360"/>
      </w:pPr>
      <w:rPr>
        <w:rFonts w:ascii="Wingdings" w:hAnsi="Wingdings" w:hint="default"/>
        <w:color w:val="008080"/>
        <w:sz w:val="16"/>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15:restartNumberingAfterBreak="0">
    <w:nsid w:val="6FED1C72"/>
    <w:multiLevelType w:val="hybridMultilevel"/>
    <w:tmpl w:val="0B7AC4AE"/>
    <w:lvl w:ilvl="0" w:tplc="1E5AB0E4">
      <w:start w:val="1"/>
      <w:numFmt w:val="bullet"/>
      <w:lvlText w:val=""/>
      <w:lvlJc w:val="left"/>
      <w:pPr>
        <w:tabs>
          <w:tab w:val="num" w:pos="720"/>
        </w:tabs>
        <w:ind w:left="720" w:hanging="360"/>
      </w:pPr>
      <w:rPr>
        <w:rFonts w:ascii="Wingdings" w:hAnsi="Wingdings" w:hint="default"/>
        <w:color w:val="008080"/>
        <w:sz w:val="16"/>
      </w:rPr>
    </w:lvl>
    <w:lvl w:ilvl="1" w:tplc="0C0A0003">
      <w:start w:val="1"/>
      <w:numFmt w:val="decimal"/>
      <w:lvlText w:val="%2."/>
      <w:lvlJc w:val="left"/>
      <w:pPr>
        <w:tabs>
          <w:tab w:val="num" w:pos="1440"/>
        </w:tabs>
        <w:ind w:left="1440" w:hanging="360"/>
      </w:p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15:restartNumberingAfterBreak="0">
    <w:nsid w:val="7AD76B57"/>
    <w:multiLevelType w:val="hybridMultilevel"/>
    <w:tmpl w:val="04A46F14"/>
    <w:lvl w:ilvl="0" w:tplc="7E843538">
      <w:numFmt w:val="bullet"/>
      <w:lvlText w:val="-"/>
      <w:lvlJc w:val="left"/>
      <w:pPr>
        <w:ind w:left="720" w:hanging="360"/>
      </w:pPr>
      <w:rPr>
        <w:rFonts w:ascii="Ciutadella-Regular" w:eastAsiaTheme="minorHAnsi" w:hAnsi="Ciutadella-Regular" w:cs="Ciutadella-Regular"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BAA0B85"/>
    <w:multiLevelType w:val="hybridMultilevel"/>
    <w:tmpl w:val="6100B516"/>
    <w:lvl w:ilvl="0" w:tplc="D9AE9D84">
      <w:start w:val="1"/>
      <w:numFmt w:val="bullet"/>
      <w:lvlText w:val=""/>
      <w:lvlJc w:val="left"/>
      <w:pPr>
        <w:ind w:left="720" w:hanging="360"/>
      </w:pPr>
      <w:rPr>
        <w:rFonts w:ascii="Symbol" w:hAnsi="Symbol" w:hint="default"/>
        <w:color w:val="FF66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8"/>
  </w:num>
  <w:num w:numId="4">
    <w:abstractNumId w:val="24"/>
  </w:num>
  <w:num w:numId="5">
    <w:abstractNumId w:val="2"/>
  </w:num>
  <w:num w:numId="6">
    <w:abstractNumId w:val="23"/>
  </w:num>
  <w:num w:numId="7">
    <w:abstractNumId w:val="15"/>
  </w:num>
  <w:num w:numId="8">
    <w:abstractNumId w:val="10"/>
  </w:num>
  <w:num w:numId="9">
    <w:abstractNumId w:val="12"/>
  </w:num>
  <w:num w:numId="10">
    <w:abstractNumId w:val="3"/>
  </w:num>
  <w:num w:numId="11">
    <w:abstractNumId w:val="11"/>
  </w:num>
  <w:num w:numId="12">
    <w:abstractNumId w:val="8"/>
  </w:num>
  <w:num w:numId="13">
    <w:abstractNumId w:val="9"/>
  </w:num>
  <w:num w:numId="14">
    <w:abstractNumId w:val="14"/>
  </w:num>
  <w:num w:numId="15">
    <w:abstractNumId w:val="16"/>
  </w:num>
  <w:num w:numId="16">
    <w:abstractNumId w:val="26"/>
  </w:num>
  <w:num w:numId="17">
    <w:abstractNumId w:val="5"/>
  </w:num>
  <w:num w:numId="18">
    <w:abstractNumId w:val="13"/>
  </w:num>
  <w:num w:numId="19">
    <w:abstractNumId w:val="7"/>
  </w:num>
  <w:num w:numId="20">
    <w:abstractNumId w:val="21"/>
  </w:num>
  <w:num w:numId="21">
    <w:abstractNumId w:val="20"/>
  </w:num>
  <w:num w:numId="22">
    <w:abstractNumId w:val="6"/>
  </w:num>
  <w:num w:numId="23">
    <w:abstractNumId w:val="1"/>
  </w:num>
  <w:num w:numId="24">
    <w:abstractNumId w:val="4"/>
  </w:num>
  <w:num w:numId="25">
    <w:abstractNumId w:val="25"/>
  </w:num>
  <w:num w:numId="26">
    <w:abstractNumId w:val="1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586"/>
    <w:rsid w:val="00000FCC"/>
    <w:rsid w:val="00011999"/>
    <w:rsid w:val="0001210E"/>
    <w:rsid w:val="00017A4F"/>
    <w:rsid w:val="000354C4"/>
    <w:rsid w:val="000418C2"/>
    <w:rsid w:val="00041B2D"/>
    <w:rsid w:val="00043FF2"/>
    <w:rsid w:val="00046E67"/>
    <w:rsid w:val="00054BA0"/>
    <w:rsid w:val="00074562"/>
    <w:rsid w:val="0007616D"/>
    <w:rsid w:val="0007656E"/>
    <w:rsid w:val="000B7F3F"/>
    <w:rsid w:val="000C5EFF"/>
    <w:rsid w:val="000D08AB"/>
    <w:rsid w:val="000D3F85"/>
    <w:rsid w:val="000D48C6"/>
    <w:rsid w:val="000D4E73"/>
    <w:rsid w:val="000F06FF"/>
    <w:rsid w:val="000F2197"/>
    <w:rsid w:val="000F4C1D"/>
    <w:rsid w:val="00103DB4"/>
    <w:rsid w:val="001046BC"/>
    <w:rsid w:val="001068D6"/>
    <w:rsid w:val="00112F1F"/>
    <w:rsid w:val="00123F47"/>
    <w:rsid w:val="0013642B"/>
    <w:rsid w:val="00144DA2"/>
    <w:rsid w:val="00146DB3"/>
    <w:rsid w:val="0015081B"/>
    <w:rsid w:val="00154AE8"/>
    <w:rsid w:val="00157874"/>
    <w:rsid w:val="0017287D"/>
    <w:rsid w:val="00173FFA"/>
    <w:rsid w:val="00174146"/>
    <w:rsid w:val="00181E8B"/>
    <w:rsid w:val="001A29D0"/>
    <w:rsid w:val="001B16EE"/>
    <w:rsid w:val="001B1BB4"/>
    <w:rsid w:val="001B3106"/>
    <w:rsid w:val="001C5E75"/>
    <w:rsid w:val="001C679A"/>
    <w:rsid w:val="001D4C8E"/>
    <w:rsid w:val="001D7483"/>
    <w:rsid w:val="001F639C"/>
    <w:rsid w:val="00203F3B"/>
    <w:rsid w:val="002070FF"/>
    <w:rsid w:val="00213B65"/>
    <w:rsid w:val="002323FD"/>
    <w:rsid w:val="002369F9"/>
    <w:rsid w:val="00252DFA"/>
    <w:rsid w:val="00253FF5"/>
    <w:rsid w:val="00267D13"/>
    <w:rsid w:val="0027468F"/>
    <w:rsid w:val="00275665"/>
    <w:rsid w:val="00291DE7"/>
    <w:rsid w:val="00296FD8"/>
    <w:rsid w:val="002A0CCB"/>
    <w:rsid w:val="002A71F5"/>
    <w:rsid w:val="002B088B"/>
    <w:rsid w:val="002B6EB4"/>
    <w:rsid w:val="002D23E0"/>
    <w:rsid w:val="002D56D5"/>
    <w:rsid w:val="002D5E56"/>
    <w:rsid w:val="002E5643"/>
    <w:rsid w:val="002F121A"/>
    <w:rsid w:val="0030236D"/>
    <w:rsid w:val="003030C8"/>
    <w:rsid w:val="003166D2"/>
    <w:rsid w:val="0032085D"/>
    <w:rsid w:val="00344F16"/>
    <w:rsid w:val="0035448E"/>
    <w:rsid w:val="00361E90"/>
    <w:rsid w:val="003657EE"/>
    <w:rsid w:val="00370D21"/>
    <w:rsid w:val="003715D0"/>
    <w:rsid w:val="00377132"/>
    <w:rsid w:val="00380C96"/>
    <w:rsid w:val="00387729"/>
    <w:rsid w:val="0039233C"/>
    <w:rsid w:val="003A2482"/>
    <w:rsid w:val="003A323A"/>
    <w:rsid w:val="003A7B78"/>
    <w:rsid w:val="003B5B86"/>
    <w:rsid w:val="003C3426"/>
    <w:rsid w:val="003C515A"/>
    <w:rsid w:val="003C582D"/>
    <w:rsid w:val="003F576C"/>
    <w:rsid w:val="003F722C"/>
    <w:rsid w:val="0040003E"/>
    <w:rsid w:val="004000E7"/>
    <w:rsid w:val="004030D7"/>
    <w:rsid w:val="00416CCE"/>
    <w:rsid w:val="00426AA6"/>
    <w:rsid w:val="00434940"/>
    <w:rsid w:val="00436B05"/>
    <w:rsid w:val="0044079F"/>
    <w:rsid w:val="00450361"/>
    <w:rsid w:val="0045598B"/>
    <w:rsid w:val="00466FCA"/>
    <w:rsid w:val="0047071B"/>
    <w:rsid w:val="0047109A"/>
    <w:rsid w:val="004719AE"/>
    <w:rsid w:val="00482372"/>
    <w:rsid w:val="00484F22"/>
    <w:rsid w:val="004936FB"/>
    <w:rsid w:val="004943E6"/>
    <w:rsid w:val="004950AB"/>
    <w:rsid w:val="004A23EE"/>
    <w:rsid w:val="004B2037"/>
    <w:rsid w:val="004C4313"/>
    <w:rsid w:val="004D33E1"/>
    <w:rsid w:val="004D4773"/>
    <w:rsid w:val="004E09FC"/>
    <w:rsid w:val="004E339A"/>
    <w:rsid w:val="004F43DC"/>
    <w:rsid w:val="004F46F1"/>
    <w:rsid w:val="004F4B87"/>
    <w:rsid w:val="004F5519"/>
    <w:rsid w:val="00505422"/>
    <w:rsid w:val="00514487"/>
    <w:rsid w:val="00530B68"/>
    <w:rsid w:val="00540901"/>
    <w:rsid w:val="005416FE"/>
    <w:rsid w:val="0055002B"/>
    <w:rsid w:val="00553E17"/>
    <w:rsid w:val="0055450D"/>
    <w:rsid w:val="00583DEE"/>
    <w:rsid w:val="00593307"/>
    <w:rsid w:val="005961F8"/>
    <w:rsid w:val="00596A12"/>
    <w:rsid w:val="005A1471"/>
    <w:rsid w:val="005A3607"/>
    <w:rsid w:val="005B7F13"/>
    <w:rsid w:val="005C2FA4"/>
    <w:rsid w:val="005C51A8"/>
    <w:rsid w:val="005E0EDA"/>
    <w:rsid w:val="005E70FC"/>
    <w:rsid w:val="005F029C"/>
    <w:rsid w:val="005F4A5C"/>
    <w:rsid w:val="005F4F6F"/>
    <w:rsid w:val="005F73A9"/>
    <w:rsid w:val="006020FB"/>
    <w:rsid w:val="00602EF9"/>
    <w:rsid w:val="0060566F"/>
    <w:rsid w:val="006134A2"/>
    <w:rsid w:val="0061709A"/>
    <w:rsid w:val="00621577"/>
    <w:rsid w:val="0062305C"/>
    <w:rsid w:val="006331D7"/>
    <w:rsid w:val="00633D07"/>
    <w:rsid w:val="006355F0"/>
    <w:rsid w:val="006440B7"/>
    <w:rsid w:val="006477D3"/>
    <w:rsid w:val="00655DDD"/>
    <w:rsid w:val="00663632"/>
    <w:rsid w:val="00665C1A"/>
    <w:rsid w:val="00676D00"/>
    <w:rsid w:val="00681F1A"/>
    <w:rsid w:val="00692C99"/>
    <w:rsid w:val="006931EC"/>
    <w:rsid w:val="006A0AFA"/>
    <w:rsid w:val="006A2B09"/>
    <w:rsid w:val="006C2B02"/>
    <w:rsid w:val="006C2F0F"/>
    <w:rsid w:val="006C362B"/>
    <w:rsid w:val="006C7DE9"/>
    <w:rsid w:val="006D69E5"/>
    <w:rsid w:val="006E6DD0"/>
    <w:rsid w:val="006F208C"/>
    <w:rsid w:val="006F348D"/>
    <w:rsid w:val="006F3793"/>
    <w:rsid w:val="006F49BD"/>
    <w:rsid w:val="00705176"/>
    <w:rsid w:val="007133CD"/>
    <w:rsid w:val="007137AB"/>
    <w:rsid w:val="00714085"/>
    <w:rsid w:val="00714C2A"/>
    <w:rsid w:val="007205D5"/>
    <w:rsid w:val="00727630"/>
    <w:rsid w:val="00731997"/>
    <w:rsid w:val="00734B81"/>
    <w:rsid w:val="00741367"/>
    <w:rsid w:val="00753283"/>
    <w:rsid w:val="00754B68"/>
    <w:rsid w:val="00763F4B"/>
    <w:rsid w:val="00764B5E"/>
    <w:rsid w:val="0077040A"/>
    <w:rsid w:val="00771B2A"/>
    <w:rsid w:val="0078427A"/>
    <w:rsid w:val="00784502"/>
    <w:rsid w:val="0078473E"/>
    <w:rsid w:val="007932FC"/>
    <w:rsid w:val="00794C7A"/>
    <w:rsid w:val="007A473B"/>
    <w:rsid w:val="007A4E74"/>
    <w:rsid w:val="007C601C"/>
    <w:rsid w:val="007D278B"/>
    <w:rsid w:val="007D27C9"/>
    <w:rsid w:val="007D358E"/>
    <w:rsid w:val="007E074B"/>
    <w:rsid w:val="007E5BB5"/>
    <w:rsid w:val="007F5732"/>
    <w:rsid w:val="007F685A"/>
    <w:rsid w:val="00805070"/>
    <w:rsid w:val="0083304C"/>
    <w:rsid w:val="00834E43"/>
    <w:rsid w:val="0084331F"/>
    <w:rsid w:val="008716B8"/>
    <w:rsid w:val="0087430D"/>
    <w:rsid w:val="008809AC"/>
    <w:rsid w:val="00890E7C"/>
    <w:rsid w:val="008A2700"/>
    <w:rsid w:val="008A51C0"/>
    <w:rsid w:val="008A617B"/>
    <w:rsid w:val="008E4FEA"/>
    <w:rsid w:val="008F0AA7"/>
    <w:rsid w:val="00902852"/>
    <w:rsid w:val="00902AEE"/>
    <w:rsid w:val="009044F4"/>
    <w:rsid w:val="00905DF6"/>
    <w:rsid w:val="009100C0"/>
    <w:rsid w:val="009113F0"/>
    <w:rsid w:val="00915070"/>
    <w:rsid w:val="00916FEB"/>
    <w:rsid w:val="0094786F"/>
    <w:rsid w:val="00950DF2"/>
    <w:rsid w:val="009551BA"/>
    <w:rsid w:val="009611B5"/>
    <w:rsid w:val="00971B4E"/>
    <w:rsid w:val="00974148"/>
    <w:rsid w:val="009A7ABA"/>
    <w:rsid w:val="009A7E9F"/>
    <w:rsid w:val="009B6F9B"/>
    <w:rsid w:val="009C2A97"/>
    <w:rsid w:val="009C55A0"/>
    <w:rsid w:val="009C68D1"/>
    <w:rsid w:val="009C796B"/>
    <w:rsid w:val="009E2B18"/>
    <w:rsid w:val="009E60E9"/>
    <w:rsid w:val="009F77B9"/>
    <w:rsid w:val="00A05017"/>
    <w:rsid w:val="00A10095"/>
    <w:rsid w:val="00A115E2"/>
    <w:rsid w:val="00A2165F"/>
    <w:rsid w:val="00A217F5"/>
    <w:rsid w:val="00A21A66"/>
    <w:rsid w:val="00A235D1"/>
    <w:rsid w:val="00A319B7"/>
    <w:rsid w:val="00A41281"/>
    <w:rsid w:val="00A42B6D"/>
    <w:rsid w:val="00A43BD5"/>
    <w:rsid w:val="00A46AE0"/>
    <w:rsid w:val="00A4781C"/>
    <w:rsid w:val="00A60668"/>
    <w:rsid w:val="00A6100B"/>
    <w:rsid w:val="00A6132C"/>
    <w:rsid w:val="00A63B9E"/>
    <w:rsid w:val="00A64BC4"/>
    <w:rsid w:val="00A676DD"/>
    <w:rsid w:val="00A67D53"/>
    <w:rsid w:val="00A75525"/>
    <w:rsid w:val="00A77272"/>
    <w:rsid w:val="00A81ECD"/>
    <w:rsid w:val="00A86572"/>
    <w:rsid w:val="00A86A87"/>
    <w:rsid w:val="00A90FFF"/>
    <w:rsid w:val="00AB3E74"/>
    <w:rsid w:val="00AB3E85"/>
    <w:rsid w:val="00AB5215"/>
    <w:rsid w:val="00AC6C73"/>
    <w:rsid w:val="00AD57FF"/>
    <w:rsid w:val="00AE00D6"/>
    <w:rsid w:val="00AE4586"/>
    <w:rsid w:val="00AE4E24"/>
    <w:rsid w:val="00AF07B4"/>
    <w:rsid w:val="00AF234D"/>
    <w:rsid w:val="00B0198A"/>
    <w:rsid w:val="00B01E97"/>
    <w:rsid w:val="00B04468"/>
    <w:rsid w:val="00B04CDA"/>
    <w:rsid w:val="00B04DBC"/>
    <w:rsid w:val="00B115B5"/>
    <w:rsid w:val="00B16081"/>
    <w:rsid w:val="00B36D87"/>
    <w:rsid w:val="00B4119C"/>
    <w:rsid w:val="00B533AE"/>
    <w:rsid w:val="00B63A56"/>
    <w:rsid w:val="00B64C1A"/>
    <w:rsid w:val="00B676A4"/>
    <w:rsid w:val="00B701A0"/>
    <w:rsid w:val="00B74809"/>
    <w:rsid w:val="00B77641"/>
    <w:rsid w:val="00B85940"/>
    <w:rsid w:val="00B86192"/>
    <w:rsid w:val="00B91146"/>
    <w:rsid w:val="00B9184B"/>
    <w:rsid w:val="00BA2358"/>
    <w:rsid w:val="00BA328A"/>
    <w:rsid w:val="00BA368E"/>
    <w:rsid w:val="00BA449A"/>
    <w:rsid w:val="00BB1B3C"/>
    <w:rsid w:val="00BB397A"/>
    <w:rsid w:val="00BC076D"/>
    <w:rsid w:val="00BC0B67"/>
    <w:rsid w:val="00BC11AB"/>
    <w:rsid w:val="00BD0202"/>
    <w:rsid w:val="00C10E4B"/>
    <w:rsid w:val="00C1340F"/>
    <w:rsid w:val="00C13800"/>
    <w:rsid w:val="00C14933"/>
    <w:rsid w:val="00C25637"/>
    <w:rsid w:val="00C25C79"/>
    <w:rsid w:val="00C25D48"/>
    <w:rsid w:val="00C353F3"/>
    <w:rsid w:val="00C4174C"/>
    <w:rsid w:val="00C4406D"/>
    <w:rsid w:val="00C61705"/>
    <w:rsid w:val="00C64F09"/>
    <w:rsid w:val="00C76266"/>
    <w:rsid w:val="00C84254"/>
    <w:rsid w:val="00C93E9B"/>
    <w:rsid w:val="00C95B71"/>
    <w:rsid w:val="00C9653A"/>
    <w:rsid w:val="00CA0B38"/>
    <w:rsid w:val="00CA6387"/>
    <w:rsid w:val="00CB1CB0"/>
    <w:rsid w:val="00CB746E"/>
    <w:rsid w:val="00CD0EFA"/>
    <w:rsid w:val="00CD395C"/>
    <w:rsid w:val="00CD40B9"/>
    <w:rsid w:val="00CD6058"/>
    <w:rsid w:val="00CE07A6"/>
    <w:rsid w:val="00CE1861"/>
    <w:rsid w:val="00CE4AAC"/>
    <w:rsid w:val="00CE5AB7"/>
    <w:rsid w:val="00CE6048"/>
    <w:rsid w:val="00CF48F7"/>
    <w:rsid w:val="00D05BF0"/>
    <w:rsid w:val="00D07997"/>
    <w:rsid w:val="00D07F1F"/>
    <w:rsid w:val="00D10DF3"/>
    <w:rsid w:val="00D14194"/>
    <w:rsid w:val="00D15E63"/>
    <w:rsid w:val="00D308F0"/>
    <w:rsid w:val="00D35DB4"/>
    <w:rsid w:val="00D418FA"/>
    <w:rsid w:val="00D424F2"/>
    <w:rsid w:val="00D44848"/>
    <w:rsid w:val="00D46066"/>
    <w:rsid w:val="00D60BCC"/>
    <w:rsid w:val="00D64F4B"/>
    <w:rsid w:val="00D74059"/>
    <w:rsid w:val="00D82FB9"/>
    <w:rsid w:val="00D93C87"/>
    <w:rsid w:val="00D94500"/>
    <w:rsid w:val="00DA48ED"/>
    <w:rsid w:val="00DB7D01"/>
    <w:rsid w:val="00DC7CA1"/>
    <w:rsid w:val="00DD28B3"/>
    <w:rsid w:val="00DD2EF5"/>
    <w:rsid w:val="00DD5A61"/>
    <w:rsid w:val="00DF2DC2"/>
    <w:rsid w:val="00E1235E"/>
    <w:rsid w:val="00E12C41"/>
    <w:rsid w:val="00E1321B"/>
    <w:rsid w:val="00E157A1"/>
    <w:rsid w:val="00E15BB8"/>
    <w:rsid w:val="00E1679B"/>
    <w:rsid w:val="00E26F8E"/>
    <w:rsid w:val="00E276F8"/>
    <w:rsid w:val="00E34A70"/>
    <w:rsid w:val="00E413F6"/>
    <w:rsid w:val="00E42C5A"/>
    <w:rsid w:val="00E50BB6"/>
    <w:rsid w:val="00E62ABD"/>
    <w:rsid w:val="00E722CD"/>
    <w:rsid w:val="00E84267"/>
    <w:rsid w:val="00E908E9"/>
    <w:rsid w:val="00E944AC"/>
    <w:rsid w:val="00E968EB"/>
    <w:rsid w:val="00EB67D6"/>
    <w:rsid w:val="00EE0FCD"/>
    <w:rsid w:val="00EE4213"/>
    <w:rsid w:val="00EF54CB"/>
    <w:rsid w:val="00EF5738"/>
    <w:rsid w:val="00F039F1"/>
    <w:rsid w:val="00F06D9B"/>
    <w:rsid w:val="00F143B7"/>
    <w:rsid w:val="00F16A54"/>
    <w:rsid w:val="00F24177"/>
    <w:rsid w:val="00F24A99"/>
    <w:rsid w:val="00F30260"/>
    <w:rsid w:val="00F315AC"/>
    <w:rsid w:val="00F553B4"/>
    <w:rsid w:val="00F91DCC"/>
    <w:rsid w:val="00F95261"/>
    <w:rsid w:val="00FA5986"/>
    <w:rsid w:val="00FB036F"/>
    <w:rsid w:val="00FC6222"/>
    <w:rsid w:val="00FD47E6"/>
    <w:rsid w:val="00FD78C6"/>
    <w:rsid w:val="00FE5AC1"/>
    <w:rsid w:val="00FF31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D73D35-BCD0-43BE-BDB6-72ADEFC2A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607"/>
  </w:style>
  <w:style w:type="paragraph" w:styleId="Ttulo1">
    <w:name w:val="heading 1"/>
    <w:basedOn w:val="Normal"/>
    <w:next w:val="Normal"/>
    <w:link w:val="Ttulo1Car"/>
    <w:qFormat/>
    <w:rsid w:val="009B6F9B"/>
    <w:pPr>
      <w:keepNext/>
      <w:spacing w:after="0" w:line="240" w:lineRule="auto"/>
      <w:jc w:val="center"/>
      <w:outlineLvl w:val="0"/>
    </w:pPr>
    <w:rPr>
      <w:rFonts w:ascii="Verdana" w:eastAsia="Times New Roman" w:hAnsi="Verdana" w:cs="Times New Roman"/>
      <w:b/>
      <w:sz w:val="24"/>
      <w:szCs w:val="20"/>
      <w:lang w:eastAsia="es-ES"/>
    </w:rPr>
  </w:style>
  <w:style w:type="paragraph" w:styleId="Ttulo4">
    <w:name w:val="heading 4"/>
    <w:basedOn w:val="Normal"/>
    <w:next w:val="Normal"/>
    <w:link w:val="Ttulo4Car"/>
    <w:uiPriority w:val="9"/>
    <w:semiHidden/>
    <w:unhideWhenUsed/>
    <w:qFormat/>
    <w:rsid w:val="009C55A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45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4586"/>
  </w:style>
  <w:style w:type="paragraph" w:styleId="Piedepgina">
    <w:name w:val="footer"/>
    <w:basedOn w:val="Normal"/>
    <w:link w:val="PiedepginaCar"/>
    <w:uiPriority w:val="99"/>
    <w:unhideWhenUsed/>
    <w:rsid w:val="00AE45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4586"/>
  </w:style>
  <w:style w:type="paragraph" w:styleId="Textodeglobo">
    <w:name w:val="Balloon Text"/>
    <w:basedOn w:val="Normal"/>
    <w:link w:val="TextodegloboCar"/>
    <w:uiPriority w:val="99"/>
    <w:semiHidden/>
    <w:unhideWhenUsed/>
    <w:rsid w:val="00AE45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4586"/>
    <w:rPr>
      <w:rFonts w:ascii="Tahoma" w:hAnsi="Tahoma" w:cs="Tahoma"/>
      <w:sz w:val="16"/>
      <w:szCs w:val="16"/>
    </w:rPr>
  </w:style>
  <w:style w:type="character" w:customStyle="1" w:styleId="Ttulo1Car">
    <w:name w:val="Título 1 Car"/>
    <w:basedOn w:val="Fuentedeprrafopredeter"/>
    <w:link w:val="Ttulo1"/>
    <w:rsid w:val="009B6F9B"/>
    <w:rPr>
      <w:rFonts w:ascii="Verdana" w:eastAsia="Times New Roman" w:hAnsi="Verdana" w:cs="Times New Roman"/>
      <w:b/>
      <w:sz w:val="24"/>
      <w:szCs w:val="20"/>
      <w:lang w:eastAsia="es-ES"/>
    </w:rPr>
  </w:style>
  <w:style w:type="paragraph" w:styleId="Puesto">
    <w:name w:val="Title"/>
    <w:basedOn w:val="Normal"/>
    <w:link w:val="PuestoCar"/>
    <w:qFormat/>
    <w:rsid w:val="009B6F9B"/>
    <w:pPr>
      <w:spacing w:after="0" w:line="240" w:lineRule="auto"/>
      <w:jc w:val="center"/>
    </w:pPr>
    <w:rPr>
      <w:rFonts w:ascii="Verdana" w:eastAsia="Times New Roman" w:hAnsi="Verdana" w:cs="Times New Roman"/>
      <w:b/>
      <w:sz w:val="28"/>
      <w:szCs w:val="20"/>
      <w:lang w:eastAsia="es-ES"/>
    </w:rPr>
  </w:style>
  <w:style w:type="character" w:customStyle="1" w:styleId="PuestoCar">
    <w:name w:val="Puesto Car"/>
    <w:basedOn w:val="Fuentedeprrafopredeter"/>
    <w:link w:val="Puesto"/>
    <w:rsid w:val="009B6F9B"/>
    <w:rPr>
      <w:rFonts w:ascii="Verdana" w:eastAsia="Times New Roman" w:hAnsi="Verdana" w:cs="Times New Roman"/>
      <w:b/>
      <w:sz w:val="28"/>
      <w:szCs w:val="20"/>
      <w:lang w:eastAsia="es-ES"/>
    </w:rPr>
  </w:style>
  <w:style w:type="character" w:styleId="Hipervnculo">
    <w:name w:val="Hyperlink"/>
    <w:basedOn w:val="Fuentedeprrafopredeter"/>
    <w:rsid w:val="009B6F9B"/>
    <w:rPr>
      <w:color w:val="0000FF"/>
      <w:u w:val="single"/>
    </w:rPr>
  </w:style>
  <w:style w:type="paragraph" w:styleId="Prrafodelista">
    <w:name w:val="List Paragraph"/>
    <w:basedOn w:val="Normal"/>
    <w:uiPriority w:val="34"/>
    <w:qFormat/>
    <w:rsid w:val="00CB746E"/>
    <w:pPr>
      <w:ind w:left="720"/>
      <w:contextualSpacing/>
    </w:pPr>
  </w:style>
  <w:style w:type="table" w:styleId="Tablaconcuadrcula">
    <w:name w:val="Table Grid"/>
    <w:basedOn w:val="Tablanormal"/>
    <w:uiPriority w:val="59"/>
    <w:rsid w:val="00BA44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Sombreadomedio1-nfasis6">
    <w:name w:val="Medium Shading 1 Accent 6"/>
    <w:basedOn w:val="Tablanormal"/>
    <w:uiPriority w:val="63"/>
    <w:rsid w:val="00BA449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ombreadoclaro-nfasis6">
    <w:name w:val="Light Shading Accent 6"/>
    <w:basedOn w:val="Tablanormal"/>
    <w:uiPriority w:val="60"/>
    <w:rsid w:val="00655DD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Ttulo4Car">
    <w:name w:val="Título 4 Car"/>
    <w:basedOn w:val="Fuentedeprrafopredeter"/>
    <w:link w:val="Ttulo4"/>
    <w:uiPriority w:val="9"/>
    <w:semiHidden/>
    <w:rsid w:val="009C55A0"/>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4095">
      <w:bodyDiv w:val="1"/>
      <w:marLeft w:val="0"/>
      <w:marRight w:val="0"/>
      <w:marTop w:val="0"/>
      <w:marBottom w:val="0"/>
      <w:divBdr>
        <w:top w:val="none" w:sz="0" w:space="0" w:color="auto"/>
        <w:left w:val="none" w:sz="0" w:space="0" w:color="auto"/>
        <w:bottom w:val="none" w:sz="0" w:space="0" w:color="auto"/>
        <w:right w:val="none" w:sz="0" w:space="0" w:color="auto"/>
      </w:divBdr>
    </w:div>
    <w:div w:id="121272972">
      <w:bodyDiv w:val="1"/>
      <w:marLeft w:val="0"/>
      <w:marRight w:val="0"/>
      <w:marTop w:val="0"/>
      <w:marBottom w:val="0"/>
      <w:divBdr>
        <w:top w:val="none" w:sz="0" w:space="0" w:color="auto"/>
        <w:left w:val="none" w:sz="0" w:space="0" w:color="auto"/>
        <w:bottom w:val="none" w:sz="0" w:space="0" w:color="auto"/>
        <w:right w:val="none" w:sz="0" w:space="0" w:color="auto"/>
      </w:divBdr>
      <w:divsChild>
        <w:div w:id="2135370009">
          <w:marLeft w:val="0"/>
          <w:marRight w:val="450"/>
          <w:marTop w:val="0"/>
          <w:marBottom w:val="0"/>
          <w:divBdr>
            <w:top w:val="none" w:sz="0" w:space="0" w:color="auto"/>
            <w:left w:val="none" w:sz="0" w:space="0" w:color="auto"/>
            <w:bottom w:val="none" w:sz="0" w:space="0" w:color="auto"/>
            <w:right w:val="none" w:sz="0" w:space="0" w:color="auto"/>
          </w:divBdr>
        </w:div>
        <w:div w:id="833959493">
          <w:marLeft w:val="0"/>
          <w:marRight w:val="0"/>
          <w:marTop w:val="0"/>
          <w:marBottom w:val="0"/>
          <w:divBdr>
            <w:top w:val="none" w:sz="0" w:space="0" w:color="auto"/>
            <w:left w:val="none" w:sz="0" w:space="0" w:color="auto"/>
            <w:bottom w:val="none" w:sz="0" w:space="0" w:color="auto"/>
            <w:right w:val="none" w:sz="0" w:space="0" w:color="auto"/>
          </w:divBdr>
        </w:div>
      </w:divsChild>
    </w:div>
    <w:div w:id="208954192">
      <w:bodyDiv w:val="1"/>
      <w:marLeft w:val="0"/>
      <w:marRight w:val="0"/>
      <w:marTop w:val="0"/>
      <w:marBottom w:val="0"/>
      <w:divBdr>
        <w:top w:val="none" w:sz="0" w:space="0" w:color="auto"/>
        <w:left w:val="none" w:sz="0" w:space="0" w:color="auto"/>
        <w:bottom w:val="none" w:sz="0" w:space="0" w:color="auto"/>
        <w:right w:val="none" w:sz="0" w:space="0" w:color="auto"/>
      </w:divBdr>
    </w:div>
    <w:div w:id="243688382">
      <w:bodyDiv w:val="1"/>
      <w:marLeft w:val="0"/>
      <w:marRight w:val="0"/>
      <w:marTop w:val="0"/>
      <w:marBottom w:val="0"/>
      <w:divBdr>
        <w:top w:val="none" w:sz="0" w:space="0" w:color="auto"/>
        <w:left w:val="none" w:sz="0" w:space="0" w:color="auto"/>
        <w:bottom w:val="none" w:sz="0" w:space="0" w:color="auto"/>
        <w:right w:val="none" w:sz="0" w:space="0" w:color="auto"/>
      </w:divBdr>
    </w:div>
    <w:div w:id="429089868">
      <w:bodyDiv w:val="1"/>
      <w:marLeft w:val="0"/>
      <w:marRight w:val="0"/>
      <w:marTop w:val="0"/>
      <w:marBottom w:val="0"/>
      <w:divBdr>
        <w:top w:val="none" w:sz="0" w:space="0" w:color="auto"/>
        <w:left w:val="none" w:sz="0" w:space="0" w:color="auto"/>
        <w:bottom w:val="none" w:sz="0" w:space="0" w:color="auto"/>
        <w:right w:val="none" w:sz="0" w:space="0" w:color="auto"/>
      </w:divBdr>
    </w:div>
    <w:div w:id="468086048">
      <w:bodyDiv w:val="1"/>
      <w:marLeft w:val="0"/>
      <w:marRight w:val="0"/>
      <w:marTop w:val="0"/>
      <w:marBottom w:val="0"/>
      <w:divBdr>
        <w:top w:val="none" w:sz="0" w:space="0" w:color="auto"/>
        <w:left w:val="none" w:sz="0" w:space="0" w:color="auto"/>
        <w:bottom w:val="none" w:sz="0" w:space="0" w:color="auto"/>
        <w:right w:val="none" w:sz="0" w:space="0" w:color="auto"/>
      </w:divBdr>
    </w:div>
    <w:div w:id="736053020">
      <w:bodyDiv w:val="1"/>
      <w:marLeft w:val="0"/>
      <w:marRight w:val="0"/>
      <w:marTop w:val="0"/>
      <w:marBottom w:val="0"/>
      <w:divBdr>
        <w:top w:val="none" w:sz="0" w:space="0" w:color="auto"/>
        <w:left w:val="none" w:sz="0" w:space="0" w:color="auto"/>
        <w:bottom w:val="none" w:sz="0" w:space="0" w:color="auto"/>
        <w:right w:val="none" w:sz="0" w:space="0" w:color="auto"/>
      </w:divBdr>
    </w:div>
    <w:div w:id="809396033">
      <w:bodyDiv w:val="1"/>
      <w:marLeft w:val="0"/>
      <w:marRight w:val="0"/>
      <w:marTop w:val="0"/>
      <w:marBottom w:val="0"/>
      <w:divBdr>
        <w:top w:val="none" w:sz="0" w:space="0" w:color="auto"/>
        <w:left w:val="none" w:sz="0" w:space="0" w:color="auto"/>
        <w:bottom w:val="none" w:sz="0" w:space="0" w:color="auto"/>
        <w:right w:val="none" w:sz="0" w:space="0" w:color="auto"/>
      </w:divBdr>
      <w:divsChild>
        <w:div w:id="335763540">
          <w:marLeft w:val="0"/>
          <w:marRight w:val="0"/>
          <w:marTop w:val="0"/>
          <w:marBottom w:val="0"/>
          <w:divBdr>
            <w:top w:val="none" w:sz="0" w:space="0" w:color="auto"/>
            <w:left w:val="none" w:sz="0" w:space="0" w:color="auto"/>
            <w:bottom w:val="none" w:sz="0" w:space="0" w:color="auto"/>
            <w:right w:val="none" w:sz="0" w:space="0" w:color="auto"/>
          </w:divBdr>
          <w:divsChild>
            <w:div w:id="1408839457">
              <w:marLeft w:val="0"/>
              <w:marRight w:val="0"/>
              <w:marTop w:val="0"/>
              <w:marBottom w:val="0"/>
              <w:divBdr>
                <w:top w:val="none" w:sz="0" w:space="0" w:color="auto"/>
                <w:left w:val="none" w:sz="0" w:space="0" w:color="auto"/>
                <w:bottom w:val="none" w:sz="0" w:space="0" w:color="auto"/>
                <w:right w:val="none" w:sz="0" w:space="0" w:color="auto"/>
              </w:divBdr>
              <w:divsChild>
                <w:div w:id="1825319831">
                  <w:marLeft w:val="0"/>
                  <w:marRight w:val="0"/>
                  <w:marTop w:val="0"/>
                  <w:marBottom w:val="0"/>
                  <w:divBdr>
                    <w:top w:val="none" w:sz="0" w:space="0" w:color="auto"/>
                    <w:left w:val="none" w:sz="0" w:space="0" w:color="auto"/>
                    <w:bottom w:val="none" w:sz="0" w:space="0" w:color="auto"/>
                    <w:right w:val="none" w:sz="0" w:space="0" w:color="auto"/>
                  </w:divBdr>
                </w:div>
                <w:div w:id="1254049087">
                  <w:marLeft w:val="0"/>
                  <w:marRight w:val="0"/>
                  <w:marTop w:val="0"/>
                  <w:marBottom w:val="0"/>
                  <w:divBdr>
                    <w:top w:val="none" w:sz="0" w:space="0" w:color="auto"/>
                    <w:left w:val="none" w:sz="0" w:space="0" w:color="auto"/>
                    <w:bottom w:val="none" w:sz="0" w:space="0" w:color="auto"/>
                    <w:right w:val="none" w:sz="0" w:space="0" w:color="auto"/>
                  </w:divBdr>
                </w:div>
                <w:div w:id="304939041">
                  <w:marLeft w:val="0"/>
                  <w:marRight w:val="0"/>
                  <w:marTop w:val="0"/>
                  <w:marBottom w:val="0"/>
                  <w:divBdr>
                    <w:top w:val="none" w:sz="0" w:space="0" w:color="auto"/>
                    <w:left w:val="none" w:sz="0" w:space="0" w:color="auto"/>
                    <w:bottom w:val="none" w:sz="0" w:space="0" w:color="auto"/>
                    <w:right w:val="none" w:sz="0" w:space="0" w:color="auto"/>
                  </w:divBdr>
                </w:div>
                <w:div w:id="17584420">
                  <w:marLeft w:val="0"/>
                  <w:marRight w:val="0"/>
                  <w:marTop w:val="0"/>
                  <w:marBottom w:val="0"/>
                  <w:divBdr>
                    <w:top w:val="none" w:sz="0" w:space="0" w:color="auto"/>
                    <w:left w:val="none" w:sz="0" w:space="0" w:color="auto"/>
                    <w:bottom w:val="none" w:sz="0" w:space="0" w:color="auto"/>
                    <w:right w:val="none" w:sz="0" w:space="0" w:color="auto"/>
                  </w:divBdr>
                </w:div>
                <w:div w:id="1731539569">
                  <w:marLeft w:val="0"/>
                  <w:marRight w:val="0"/>
                  <w:marTop w:val="0"/>
                  <w:marBottom w:val="0"/>
                  <w:divBdr>
                    <w:top w:val="none" w:sz="0" w:space="0" w:color="auto"/>
                    <w:left w:val="none" w:sz="0" w:space="0" w:color="auto"/>
                    <w:bottom w:val="none" w:sz="0" w:space="0" w:color="auto"/>
                    <w:right w:val="none" w:sz="0" w:space="0" w:color="auto"/>
                  </w:divBdr>
                </w:div>
                <w:div w:id="756362073">
                  <w:marLeft w:val="0"/>
                  <w:marRight w:val="0"/>
                  <w:marTop w:val="0"/>
                  <w:marBottom w:val="0"/>
                  <w:divBdr>
                    <w:top w:val="none" w:sz="0" w:space="0" w:color="auto"/>
                    <w:left w:val="none" w:sz="0" w:space="0" w:color="auto"/>
                    <w:bottom w:val="none" w:sz="0" w:space="0" w:color="auto"/>
                    <w:right w:val="none" w:sz="0" w:space="0" w:color="auto"/>
                  </w:divBdr>
                </w:div>
                <w:div w:id="230845798">
                  <w:marLeft w:val="0"/>
                  <w:marRight w:val="0"/>
                  <w:marTop w:val="0"/>
                  <w:marBottom w:val="0"/>
                  <w:divBdr>
                    <w:top w:val="none" w:sz="0" w:space="0" w:color="auto"/>
                    <w:left w:val="none" w:sz="0" w:space="0" w:color="auto"/>
                    <w:bottom w:val="none" w:sz="0" w:space="0" w:color="auto"/>
                    <w:right w:val="none" w:sz="0" w:space="0" w:color="auto"/>
                  </w:divBdr>
                </w:div>
                <w:div w:id="223374650">
                  <w:marLeft w:val="0"/>
                  <w:marRight w:val="0"/>
                  <w:marTop w:val="0"/>
                  <w:marBottom w:val="0"/>
                  <w:divBdr>
                    <w:top w:val="none" w:sz="0" w:space="0" w:color="auto"/>
                    <w:left w:val="none" w:sz="0" w:space="0" w:color="auto"/>
                    <w:bottom w:val="none" w:sz="0" w:space="0" w:color="auto"/>
                    <w:right w:val="none" w:sz="0" w:space="0" w:color="auto"/>
                  </w:divBdr>
                </w:div>
                <w:div w:id="1821120151">
                  <w:marLeft w:val="0"/>
                  <w:marRight w:val="0"/>
                  <w:marTop w:val="0"/>
                  <w:marBottom w:val="0"/>
                  <w:divBdr>
                    <w:top w:val="none" w:sz="0" w:space="0" w:color="auto"/>
                    <w:left w:val="none" w:sz="0" w:space="0" w:color="auto"/>
                    <w:bottom w:val="none" w:sz="0" w:space="0" w:color="auto"/>
                    <w:right w:val="none" w:sz="0" w:space="0" w:color="auto"/>
                  </w:divBdr>
                </w:div>
                <w:div w:id="669914575">
                  <w:marLeft w:val="0"/>
                  <w:marRight w:val="0"/>
                  <w:marTop w:val="0"/>
                  <w:marBottom w:val="0"/>
                  <w:divBdr>
                    <w:top w:val="none" w:sz="0" w:space="0" w:color="auto"/>
                    <w:left w:val="none" w:sz="0" w:space="0" w:color="auto"/>
                    <w:bottom w:val="none" w:sz="0" w:space="0" w:color="auto"/>
                    <w:right w:val="none" w:sz="0" w:space="0" w:color="auto"/>
                  </w:divBdr>
                </w:div>
                <w:div w:id="750586522">
                  <w:marLeft w:val="0"/>
                  <w:marRight w:val="0"/>
                  <w:marTop w:val="0"/>
                  <w:marBottom w:val="0"/>
                  <w:divBdr>
                    <w:top w:val="none" w:sz="0" w:space="0" w:color="auto"/>
                    <w:left w:val="none" w:sz="0" w:space="0" w:color="auto"/>
                    <w:bottom w:val="none" w:sz="0" w:space="0" w:color="auto"/>
                    <w:right w:val="none" w:sz="0" w:space="0" w:color="auto"/>
                  </w:divBdr>
                </w:div>
                <w:div w:id="109143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388716">
      <w:bodyDiv w:val="1"/>
      <w:marLeft w:val="0"/>
      <w:marRight w:val="0"/>
      <w:marTop w:val="0"/>
      <w:marBottom w:val="0"/>
      <w:divBdr>
        <w:top w:val="none" w:sz="0" w:space="0" w:color="auto"/>
        <w:left w:val="none" w:sz="0" w:space="0" w:color="auto"/>
        <w:bottom w:val="none" w:sz="0" w:space="0" w:color="auto"/>
        <w:right w:val="none" w:sz="0" w:space="0" w:color="auto"/>
      </w:divBdr>
    </w:div>
    <w:div w:id="914782880">
      <w:bodyDiv w:val="1"/>
      <w:marLeft w:val="0"/>
      <w:marRight w:val="0"/>
      <w:marTop w:val="0"/>
      <w:marBottom w:val="0"/>
      <w:divBdr>
        <w:top w:val="none" w:sz="0" w:space="0" w:color="auto"/>
        <w:left w:val="none" w:sz="0" w:space="0" w:color="auto"/>
        <w:bottom w:val="none" w:sz="0" w:space="0" w:color="auto"/>
        <w:right w:val="none" w:sz="0" w:space="0" w:color="auto"/>
      </w:divBdr>
    </w:div>
    <w:div w:id="1053040201">
      <w:bodyDiv w:val="1"/>
      <w:marLeft w:val="0"/>
      <w:marRight w:val="0"/>
      <w:marTop w:val="0"/>
      <w:marBottom w:val="0"/>
      <w:divBdr>
        <w:top w:val="none" w:sz="0" w:space="0" w:color="auto"/>
        <w:left w:val="none" w:sz="0" w:space="0" w:color="auto"/>
        <w:bottom w:val="none" w:sz="0" w:space="0" w:color="auto"/>
        <w:right w:val="none" w:sz="0" w:space="0" w:color="auto"/>
      </w:divBdr>
    </w:div>
    <w:div w:id="1116565641">
      <w:bodyDiv w:val="1"/>
      <w:marLeft w:val="0"/>
      <w:marRight w:val="0"/>
      <w:marTop w:val="0"/>
      <w:marBottom w:val="0"/>
      <w:divBdr>
        <w:top w:val="none" w:sz="0" w:space="0" w:color="auto"/>
        <w:left w:val="none" w:sz="0" w:space="0" w:color="auto"/>
        <w:bottom w:val="none" w:sz="0" w:space="0" w:color="auto"/>
        <w:right w:val="none" w:sz="0" w:space="0" w:color="auto"/>
      </w:divBdr>
    </w:div>
    <w:div w:id="1190490667">
      <w:bodyDiv w:val="1"/>
      <w:marLeft w:val="0"/>
      <w:marRight w:val="0"/>
      <w:marTop w:val="0"/>
      <w:marBottom w:val="0"/>
      <w:divBdr>
        <w:top w:val="none" w:sz="0" w:space="0" w:color="auto"/>
        <w:left w:val="none" w:sz="0" w:space="0" w:color="auto"/>
        <w:bottom w:val="none" w:sz="0" w:space="0" w:color="auto"/>
        <w:right w:val="none" w:sz="0" w:space="0" w:color="auto"/>
      </w:divBdr>
    </w:div>
    <w:div w:id="1199393247">
      <w:bodyDiv w:val="1"/>
      <w:marLeft w:val="0"/>
      <w:marRight w:val="0"/>
      <w:marTop w:val="0"/>
      <w:marBottom w:val="0"/>
      <w:divBdr>
        <w:top w:val="none" w:sz="0" w:space="0" w:color="auto"/>
        <w:left w:val="none" w:sz="0" w:space="0" w:color="auto"/>
        <w:bottom w:val="none" w:sz="0" w:space="0" w:color="auto"/>
        <w:right w:val="none" w:sz="0" w:space="0" w:color="auto"/>
      </w:divBdr>
    </w:div>
    <w:div w:id="1220019633">
      <w:bodyDiv w:val="1"/>
      <w:marLeft w:val="0"/>
      <w:marRight w:val="0"/>
      <w:marTop w:val="0"/>
      <w:marBottom w:val="0"/>
      <w:divBdr>
        <w:top w:val="none" w:sz="0" w:space="0" w:color="auto"/>
        <w:left w:val="none" w:sz="0" w:space="0" w:color="auto"/>
        <w:bottom w:val="none" w:sz="0" w:space="0" w:color="auto"/>
        <w:right w:val="none" w:sz="0" w:space="0" w:color="auto"/>
      </w:divBdr>
    </w:div>
    <w:div w:id="1237934089">
      <w:bodyDiv w:val="1"/>
      <w:marLeft w:val="0"/>
      <w:marRight w:val="0"/>
      <w:marTop w:val="0"/>
      <w:marBottom w:val="0"/>
      <w:divBdr>
        <w:top w:val="none" w:sz="0" w:space="0" w:color="auto"/>
        <w:left w:val="none" w:sz="0" w:space="0" w:color="auto"/>
        <w:bottom w:val="none" w:sz="0" w:space="0" w:color="auto"/>
        <w:right w:val="none" w:sz="0" w:space="0" w:color="auto"/>
      </w:divBdr>
    </w:div>
    <w:div w:id="1431508167">
      <w:bodyDiv w:val="1"/>
      <w:marLeft w:val="0"/>
      <w:marRight w:val="0"/>
      <w:marTop w:val="0"/>
      <w:marBottom w:val="0"/>
      <w:divBdr>
        <w:top w:val="none" w:sz="0" w:space="0" w:color="auto"/>
        <w:left w:val="none" w:sz="0" w:space="0" w:color="auto"/>
        <w:bottom w:val="none" w:sz="0" w:space="0" w:color="auto"/>
        <w:right w:val="none" w:sz="0" w:space="0" w:color="auto"/>
      </w:divBdr>
    </w:div>
    <w:div w:id="1549760608">
      <w:bodyDiv w:val="1"/>
      <w:marLeft w:val="0"/>
      <w:marRight w:val="0"/>
      <w:marTop w:val="0"/>
      <w:marBottom w:val="0"/>
      <w:divBdr>
        <w:top w:val="none" w:sz="0" w:space="0" w:color="auto"/>
        <w:left w:val="none" w:sz="0" w:space="0" w:color="auto"/>
        <w:bottom w:val="none" w:sz="0" w:space="0" w:color="auto"/>
        <w:right w:val="none" w:sz="0" w:space="0" w:color="auto"/>
      </w:divBdr>
    </w:div>
    <w:div w:id="1560356780">
      <w:bodyDiv w:val="1"/>
      <w:marLeft w:val="0"/>
      <w:marRight w:val="0"/>
      <w:marTop w:val="0"/>
      <w:marBottom w:val="0"/>
      <w:divBdr>
        <w:top w:val="none" w:sz="0" w:space="0" w:color="auto"/>
        <w:left w:val="none" w:sz="0" w:space="0" w:color="auto"/>
        <w:bottom w:val="none" w:sz="0" w:space="0" w:color="auto"/>
        <w:right w:val="none" w:sz="0" w:space="0" w:color="auto"/>
      </w:divBdr>
    </w:div>
    <w:div w:id="1576473283">
      <w:bodyDiv w:val="1"/>
      <w:marLeft w:val="0"/>
      <w:marRight w:val="0"/>
      <w:marTop w:val="0"/>
      <w:marBottom w:val="0"/>
      <w:divBdr>
        <w:top w:val="none" w:sz="0" w:space="0" w:color="auto"/>
        <w:left w:val="none" w:sz="0" w:space="0" w:color="auto"/>
        <w:bottom w:val="none" w:sz="0" w:space="0" w:color="auto"/>
        <w:right w:val="none" w:sz="0" w:space="0" w:color="auto"/>
      </w:divBdr>
    </w:div>
    <w:div w:id="1621574880">
      <w:bodyDiv w:val="1"/>
      <w:marLeft w:val="0"/>
      <w:marRight w:val="0"/>
      <w:marTop w:val="0"/>
      <w:marBottom w:val="0"/>
      <w:divBdr>
        <w:top w:val="none" w:sz="0" w:space="0" w:color="auto"/>
        <w:left w:val="none" w:sz="0" w:space="0" w:color="auto"/>
        <w:bottom w:val="none" w:sz="0" w:space="0" w:color="auto"/>
        <w:right w:val="none" w:sz="0" w:space="0" w:color="auto"/>
      </w:divBdr>
    </w:div>
    <w:div w:id="1670210284">
      <w:bodyDiv w:val="1"/>
      <w:marLeft w:val="0"/>
      <w:marRight w:val="0"/>
      <w:marTop w:val="0"/>
      <w:marBottom w:val="0"/>
      <w:divBdr>
        <w:top w:val="none" w:sz="0" w:space="0" w:color="auto"/>
        <w:left w:val="none" w:sz="0" w:space="0" w:color="auto"/>
        <w:bottom w:val="none" w:sz="0" w:space="0" w:color="auto"/>
        <w:right w:val="none" w:sz="0" w:space="0" w:color="auto"/>
      </w:divBdr>
    </w:div>
    <w:div w:id="2012023701">
      <w:bodyDiv w:val="1"/>
      <w:marLeft w:val="0"/>
      <w:marRight w:val="0"/>
      <w:marTop w:val="0"/>
      <w:marBottom w:val="0"/>
      <w:divBdr>
        <w:top w:val="none" w:sz="0" w:space="0" w:color="auto"/>
        <w:left w:val="none" w:sz="0" w:space="0" w:color="auto"/>
        <w:bottom w:val="none" w:sz="0" w:space="0" w:color="auto"/>
        <w:right w:val="none" w:sz="0" w:space="0" w:color="auto"/>
      </w:divBdr>
    </w:div>
    <w:div w:id="2076124514">
      <w:bodyDiv w:val="1"/>
      <w:marLeft w:val="0"/>
      <w:marRight w:val="0"/>
      <w:marTop w:val="0"/>
      <w:marBottom w:val="0"/>
      <w:divBdr>
        <w:top w:val="none" w:sz="0" w:space="0" w:color="auto"/>
        <w:left w:val="none" w:sz="0" w:space="0" w:color="auto"/>
        <w:bottom w:val="none" w:sz="0" w:space="0" w:color="auto"/>
        <w:right w:val="none" w:sz="0" w:space="0" w:color="auto"/>
      </w:divBdr>
    </w:div>
    <w:div w:id="210850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431C4-FDE1-4CE4-B0FD-D8615A2F2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2574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dc:creator>
  <cp:lastModifiedBy>user1</cp:lastModifiedBy>
  <cp:revision>2</cp:revision>
  <cp:lastPrinted>2018-06-27T09:29:00Z</cp:lastPrinted>
  <dcterms:created xsi:type="dcterms:W3CDTF">2018-12-18T09:36:00Z</dcterms:created>
  <dcterms:modified xsi:type="dcterms:W3CDTF">2018-12-18T09:36:00Z</dcterms:modified>
</cp:coreProperties>
</file>